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87160" w14:textId="0956901D" w:rsidR="00844B3A" w:rsidRPr="006418D3" w:rsidRDefault="00844B3A" w:rsidP="006418D3">
      <w:pPr>
        <w:widowControl w:val="0"/>
        <w:spacing w:after="60" w:line="360" w:lineRule="auto"/>
        <w:rPr>
          <w:rFonts w:ascii="Arial" w:eastAsia="Times New Roman" w:hAnsi="Arial" w:cs="Arial"/>
          <w:b/>
          <w:color w:val="000000" w:themeColor="text1"/>
          <w:sz w:val="28"/>
          <w:szCs w:val="21"/>
          <w:lang w:eastAsia="pl-PL"/>
        </w:rPr>
      </w:pPr>
      <w:r w:rsidRPr="006418D3">
        <w:rPr>
          <w:rFonts w:ascii="Arial" w:eastAsia="Times New Roman" w:hAnsi="Arial" w:cs="Arial"/>
          <w:b/>
          <w:color w:val="000000" w:themeColor="text1"/>
          <w:sz w:val="28"/>
          <w:szCs w:val="21"/>
          <w:lang w:eastAsia="pl-PL"/>
        </w:rPr>
        <w:t>Informacje dotyczące przetwarzania danych osobowych dla kandydatów na ekspertów oraz ekspertów</w:t>
      </w:r>
    </w:p>
    <w:p w14:paraId="183226BA" w14:textId="77777777" w:rsidR="00844B3A" w:rsidRPr="000A64B0" w:rsidRDefault="00844B3A" w:rsidP="006418D3">
      <w:pPr>
        <w:widowControl w:val="0"/>
        <w:spacing w:after="60" w:line="36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14:paraId="6DD2DAE9" w14:textId="58E35A96" w:rsidR="001E7797" w:rsidRPr="000A64B0" w:rsidRDefault="001E7797" w:rsidP="006418D3">
      <w:pPr>
        <w:widowControl w:val="0"/>
        <w:spacing w:after="60" w:line="36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0A64B0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Zgodnie z art. 13 ust. 1 i ust. 2 ogólnego rozporządzenia UE o ochronie danych osobowych nr</w:t>
      </w:r>
      <w:r w:rsidR="00107551" w:rsidRPr="000A64B0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 </w:t>
      </w:r>
      <w:r w:rsidRPr="000A64B0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2016/679 z dnia 27 kwietnia 2016 r. (zwanego jako „RODO”) informujemy:</w:t>
      </w:r>
    </w:p>
    <w:p w14:paraId="6DD2DAEB" w14:textId="1C48CBF4" w:rsidR="001E7797" w:rsidRPr="000A64B0" w:rsidRDefault="001E7797" w:rsidP="006418D3">
      <w:pPr>
        <w:widowControl w:val="0"/>
        <w:numPr>
          <w:ilvl w:val="0"/>
          <w:numId w:val="2"/>
        </w:numPr>
        <w:spacing w:after="60" w:line="360" w:lineRule="auto"/>
        <w:ind w:left="426" w:hanging="426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>Administratorem Pani/Pana danych osobowych jest Zarząd Województwa Śląskiego</w:t>
      </w:r>
      <w:r w:rsidR="006434C7" w:rsidRPr="000A64B0">
        <w:rPr>
          <w:rFonts w:ascii="Arial" w:eastAsia="Calibri" w:hAnsi="Arial" w:cs="Arial"/>
          <w:sz w:val="21"/>
          <w:szCs w:val="21"/>
        </w:rPr>
        <w:t>, pe</w:t>
      </w:r>
      <w:r w:rsidR="002C29C2" w:rsidRPr="000A64B0">
        <w:rPr>
          <w:rFonts w:ascii="Arial" w:eastAsia="Calibri" w:hAnsi="Arial" w:cs="Arial"/>
          <w:sz w:val="21"/>
          <w:szCs w:val="21"/>
        </w:rPr>
        <w:t>ł</w:t>
      </w:r>
      <w:r w:rsidR="006434C7" w:rsidRPr="000A64B0">
        <w:rPr>
          <w:rFonts w:ascii="Arial" w:eastAsia="Calibri" w:hAnsi="Arial" w:cs="Arial"/>
          <w:sz w:val="21"/>
          <w:szCs w:val="21"/>
        </w:rPr>
        <w:t>niący funkcję Instytucji Zarządzającej</w:t>
      </w:r>
      <w:r w:rsidRPr="000A64B0">
        <w:rPr>
          <w:rFonts w:ascii="Arial" w:eastAsia="Calibri" w:hAnsi="Arial" w:cs="Arial"/>
          <w:sz w:val="21"/>
          <w:szCs w:val="21"/>
        </w:rPr>
        <w:t xml:space="preserve"> </w:t>
      </w:r>
      <w:r w:rsidR="002C29C2" w:rsidRPr="000A64B0">
        <w:rPr>
          <w:rFonts w:ascii="Arial" w:eastAsia="Calibri" w:hAnsi="Arial" w:cs="Arial"/>
          <w:sz w:val="21"/>
          <w:szCs w:val="21"/>
        </w:rPr>
        <w:t xml:space="preserve">FE SL 2021-2027, </w:t>
      </w:r>
      <w:r w:rsidRPr="000A64B0">
        <w:rPr>
          <w:rFonts w:ascii="Arial" w:eastAsia="Calibri" w:hAnsi="Arial" w:cs="Arial"/>
          <w:sz w:val="21"/>
          <w:szCs w:val="21"/>
        </w:rPr>
        <w:t xml:space="preserve">z siedzibą przy ul. Ligonia 46, 40-037 Katowice, adres email: kancelaria@slaskie.pl, strona internetowa: bip.slaskie.pl. </w:t>
      </w:r>
    </w:p>
    <w:p w14:paraId="6DD2DAED" w14:textId="5F8940BA" w:rsidR="001E7797" w:rsidRPr="000A64B0" w:rsidRDefault="001E7797" w:rsidP="006418D3">
      <w:pPr>
        <w:widowControl w:val="0"/>
        <w:numPr>
          <w:ilvl w:val="0"/>
          <w:numId w:val="2"/>
        </w:numPr>
        <w:spacing w:after="60" w:line="360" w:lineRule="auto"/>
        <w:ind w:left="426" w:hanging="426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 xml:space="preserve">Została wyznaczona osoba do kontaktu w sprawie przetwarzania danych osobowych (inspektor ochrony danych), adres email: </w:t>
      </w:r>
      <w:hyperlink r:id="rId9" w:history="1">
        <w:r w:rsidRPr="00DE24CD">
          <w:rPr>
            <w:rFonts w:ascii="Arial" w:eastAsia="Calibri" w:hAnsi="Arial" w:cs="Arial"/>
            <w:sz w:val="21"/>
            <w:szCs w:val="21"/>
          </w:rPr>
          <w:t>daneosobowe@slaskie.pl</w:t>
        </w:r>
      </w:hyperlink>
      <w:r w:rsidRPr="000A64B0">
        <w:rPr>
          <w:rFonts w:ascii="Arial" w:eastAsia="Calibri" w:hAnsi="Arial" w:cs="Arial"/>
          <w:sz w:val="21"/>
          <w:szCs w:val="21"/>
        </w:rPr>
        <w:t>.</w:t>
      </w:r>
    </w:p>
    <w:p w14:paraId="6DD2DAEE" w14:textId="340D8BCA" w:rsidR="001E7797" w:rsidRPr="000A64B0" w:rsidRDefault="001E7797" w:rsidP="006418D3">
      <w:pPr>
        <w:widowControl w:val="0"/>
        <w:numPr>
          <w:ilvl w:val="0"/>
          <w:numId w:val="2"/>
        </w:numPr>
        <w:spacing w:after="60" w:line="360" w:lineRule="auto"/>
        <w:ind w:left="426" w:hanging="426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>Pani/Pana dane osobowe będą przetwarzane w następujących celach:</w:t>
      </w:r>
    </w:p>
    <w:p w14:paraId="29A85A00" w14:textId="42A90D46" w:rsidR="006D38AD" w:rsidRPr="000A64B0" w:rsidRDefault="00AD37E3" w:rsidP="006418D3">
      <w:pPr>
        <w:widowControl w:val="0"/>
        <w:numPr>
          <w:ilvl w:val="1"/>
          <w:numId w:val="2"/>
        </w:numPr>
        <w:spacing w:after="60" w:line="360" w:lineRule="auto"/>
        <w:ind w:left="709"/>
        <w:rPr>
          <w:rFonts w:ascii="Arial" w:eastAsia="Calibri" w:hAnsi="Arial" w:cs="Arial"/>
          <w:b/>
          <w:i/>
          <w:sz w:val="21"/>
          <w:szCs w:val="21"/>
        </w:rPr>
      </w:pPr>
      <w:r w:rsidRPr="000A64B0">
        <w:rPr>
          <w:rFonts w:ascii="Arial" w:eastAsia="Calibri" w:hAnsi="Arial" w:cs="Arial"/>
          <w:b/>
          <w:i/>
          <w:sz w:val="21"/>
          <w:szCs w:val="21"/>
        </w:rPr>
        <w:t>na etapie</w:t>
      </w:r>
      <w:r w:rsidR="006D38AD" w:rsidRPr="000A64B0">
        <w:rPr>
          <w:rFonts w:ascii="Arial" w:eastAsia="Calibri" w:hAnsi="Arial" w:cs="Arial"/>
          <w:b/>
          <w:i/>
          <w:sz w:val="21"/>
          <w:szCs w:val="21"/>
        </w:rPr>
        <w:t xml:space="preserve"> </w:t>
      </w:r>
      <w:r w:rsidR="00950EA5" w:rsidRPr="000A64B0">
        <w:rPr>
          <w:rFonts w:ascii="Arial" w:eastAsia="Calibri" w:hAnsi="Arial" w:cs="Arial"/>
          <w:b/>
          <w:i/>
          <w:sz w:val="21"/>
          <w:szCs w:val="21"/>
        </w:rPr>
        <w:t>n</w:t>
      </w:r>
      <w:r w:rsidRPr="000A64B0">
        <w:rPr>
          <w:rFonts w:ascii="Arial" w:eastAsia="Calibri" w:hAnsi="Arial" w:cs="Arial"/>
          <w:b/>
          <w:i/>
          <w:sz w:val="21"/>
          <w:szCs w:val="21"/>
        </w:rPr>
        <w:t>aboru</w:t>
      </w:r>
      <w:r w:rsidR="00950EA5" w:rsidRPr="000A64B0">
        <w:rPr>
          <w:rFonts w:ascii="Arial" w:eastAsia="Calibri" w:hAnsi="Arial" w:cs="Arial"/>
          <w:b/>
          <w:i/>
          <w:sz w:val="21"/>
          <w:szCs w:val="21"/>
        </w:rPr>
        <w:t xml:space="preserve"> </w:t>
      </w:r>
      <w:r w:rsidR="006D38AD" w:rsidRPr="000A64B0">
        <w:rPr>
          <w:rFonts w:ascii="Arial" w:eastAsia="Calibri" w:hAnsi="Arial" w:cs="Arial"/>
          <w:b/>
          <w:i/>
          <w:sz w:val="21"/>
          <w:szCs w:val="21"/>
        </w:rPr>
        <w:t>kandydatów na ekspertów:</w:t>
      </w:r>
    </w:p>
    <w:p w14:paraId="3959C917" w14:textId="53C4E9A0" w:rsidR="006D38AD" w:rsidRPr="00DE24CD" w:rsidRDefault="006D38AD" w:rsidP="006418D3">
      <w:pPr>
        <w:widowControl w:val="0"/>
        <w:numPr>
          <w:ilvl w:val="0"/>
          <w:numId w:val="4"/>
        </w:numPr>
        <w:spacing w:after="60" w:line="360" w:lineRule="auto"/>
        <w:ind w:left="993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 xml:space="preserve">naboru kandydatów na ekspertów, tj. </w:t>
      </w:r>
      <w:r w:rsidR="001E7797" w:rsidRPr="000A64B0">
        <w:rPr>
          <w:rFonts w:ascii="Arial" w:eastAsia="Calibri" w:hAnsi="Arial" w:cs="Arial"/>
          <w:sz w:val="21"/>
          <w:szCs w:val="21"/>
        </w:rPr>
        <w:t xml:space="preserve">przeprowadzenia postępowania zmierzającego do wpisania do </w:t>
      </w:r>
      <w:r w:rsidR="001E7797" w:rsidRPr="000A64B0">
        <w:rPr>
          <w:rFonts w:ascii="Arial" w:eastAsia="Calibri" w:hAnsi="Arial" w:cs="Arial"/>
          <w:i/>
          <w:sz w:val="21"/>
          <w:szCs w:val="21"/>
        </w:rPr>
        <w:t>Wykazu ekspertów FE SL 2021-2027</w:t>
      </w:r>
      <w:r w:rsidRPr="000A64B0">
        <w:rPr>
          <w:rFonts w:ascii="Arial" w:eastAsia="Calibri" w:hAnsi="Arial" w:cs="Arial"/>
          <w:i/>
          <w:sz w:val="21"/>
          <w:szCs w:val="21"/>
        </w:rPr>
        <w:t>;</w:t>
      </w:r>
    </w:p>
    <w:p w14:paraId="444385A1" w14:textId="3D0C6E26" w:rsidR="005C3C41" w:rsidRPr="000A64B0" w:rsidRDefault="005C3C41" w:rsidP="006418D3">
      <w:pPr>
        <w:widowControl w:val="0"/>
        <w:numPr>
          <w:ilvl w:val="0"/>
          <w:numId w:val="4"/>
        </w:numPr>
        <w:spacing w:after="60" w:line="360" w:lineRule="auto"/>
        <w:ind w:left="993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 xml:space="preserve">umożliwienia korzystania z </w:t>
      </w:r>
      <w:r w:rsidR="008035FC" w:rsidRPr="000A64B0">
        <w:rPr>
          <w:rFonts w:ascii="Arial" w:eastAsia="Calibri" w:hAnsi="Arial" w:cs="Arial"/>
          <w:sz w:val="21"/>
          <w:szCs w:val="21"/>
        </w:rPr>
        <w:t>systemu LSI</w:t>
      </w:r>
      <w:r w:rsidR="00805948">
        <w:rPr>
          <w:rFonts w:ascii="Arial" w:eastAsia="Calibri" w:hAnsi="Arial" w:cs="Arial"/>
          <w:sz w:val="21"/>
          <w:szCs w:val="21"/>
        </w:rPr>
        <w:t xml:space="preserve"> </w:t>
      </w:r>
      <w:r w:rsidR="008035FC" w:rsidRPr="000A64B0">
        <w:rPr>
          <w:rFonts w:ascii="Arial" w:eastAsia="Calibri" w:hAnsi="Arial" w:cs="Arial"/>
          <w:sz w:val="21"/>
          <w:szCs w:val="21"/>
        </w:rPr>
        <w:t>2021 na etapie naboru;</w:t>
      </w:r>
    </w:p>
    <w:p w14:paraId="2F850C98" w14:textId="44844C40" w:rsidR="006D38AD" w:rsidRPr="000A64B0" w:rsidRDefault="006D38AD" w:rsidP="00DE24CD">
      <w:pPr>
        <w:widowControl w:val="0"/>
        <w:numPr>
          <w:ilvl w:val="0"/>
          <w:numId w:val="4"/>
        </w:numPr>
        <w:spacing w:after="60" w:line="360" w:lineRule="auto"/>
        <w:ind w:left="993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>oceny złożonej aplikacji</w:t>
      </w:r>
      <w:r w:rsidR="001E7797" w:rsidRPr="000A64B0">
        <w:rPr>
          <w:rFonts w:ascii="Arial" w:eastAsia="Calibri" w:hAnsi="Arial" w:cs="Arial"/>
          <w:sz w:val="21"/>
          <w:szCs w:val="21"/>
        </w:rPr>
        <w:t>;</w:t>
      </w:r>
    </w:p>
    <w:p w14:paraId="32342011" w14:textId="23C0EB18" w:rsidR="000861F1" w:rsidRPr="000A64B0" w:rsidRDefault="000861F1" w:rsidP="00DE24CD">
      <w:pPr>
        <w:widowControl w:val="0"/>
        <w:numPr>
          <w:ilvl w:val="0"/>
          <w:numId w:val="4"/>
        </w:numPr>
        <w:spacing w:after="60" w:line="360" w:lineRule="auto"/>
        <w:ind w:left="993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>wpisania do Wykazu ekspertów FE SL 2021-2027 (</w:t>
      </w:r>
      <w:r w:rsidRPr="000A64B0">
        <w:rPr>
          <w:rFonts w:ascii="Arial" w:eastAsia="Calibri" w:hAnsi="Arial" w:cs="Arial"/>
          <w:i/>
          <w:sz w:val="21"/>
          <w:szCs w:val="21"/>
        </w:rPr>
        <w:t>jeżeli dotyczy</w:t>
      </w:r>
      <w:r w:rsidR="00797D0D" w:rsidRPr="000A64B0">
        <w:rPr>
          <w:rFonts w:ascii="Arial" w:eastAsia="Calibri" w:hAnsi="Arial" w:cs="Arial"/>
          <w:i/>
          <w:sz w:val="21"/>
          <w:szCs w:val="21"/>
        </w:rPr>
        <w:t>, w przypadku pozytywnej oceny</w:t>
      </w:r>
      <w:r w:rsidR="002450C3" w:rsidRPr="000A64B0">
        <w:rPr>
          <w:rFonts w:ascii="Arial" w:eastAsia="Calibri" w:hAnsi="Arial" w:cs="Arial"/>
          <w:i/>
          <w:sz w:val="21"/>
          <w:szCs w:val="21"/>
        </w:rPr>
        <w:t xml:space="preserve"> kandydatury</w:t>
      </w:r>
      <w:r w:rsidRPr="000A64B0">
        <w:rPr>
          <w:rFonts w:ascii="Arial" w:eastAsia="Calibri" w:hAnsi="Arial" w:cs="Arial"/>
          <w:sz w:val="21"/>
          <w:szCs w:val="21"/>
        </w:rPr>
        <w:t>);</w:t>
      </w:r>
    </w:p>
    <w:p w14:paraId="76BB3431" w14:textId="73CAEC83" w:rsidR="006D38AD" w:rsidRPr="000A64B0" w:rsidRDefault="006D38AD" w:rsidP="006418D3">
      <w:pPr>
        <w:widowControl w:val="0"/>
        <w:numPr>
          <w:ilvl w:val="0"/>
          <w:numId w:val="4"/>
        </w:numPr>
        <w:spacing w:after="60" w:line="360" w:lineRule="auto"/>
        <w:ind w:left="993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>archiwizacji;</w:t>
      </w:r>
    </w:p>
    <w:p w14:paraId="1BEEA306" w14:textId="249A0DBF" w:rsidR="00993562" w:rsidRPr="000A64B0" w:rsidRDefault="00993562" w:rsidP="00DE24CD">
      <w:pPr>
        <w:widowControl w:val="0"/>
        <w:spacing w:after="60" w:line="360" w:lineRule="auto"/>
        <w:ind w:left="567"/>
        <w:rPr>
          <w:rFonts w:ascii="Arial" w:eastAsia="Times New Roman" w:hAnsi="Arial" w:cs="Arial"/>
          <w:sz w:val="21"/>
          <w:szCs w:val="21"/>
        </w:rPr>
      </w:pPr>
      <w:r w:rsidRPr="000A64B0">
        <w:rPr>
          <w:rFonts w:ascii="Arial" w:eastAsia="Times New Roman" w:hAnsi="Arial" w:cs="Arial"/>
          <w:sz w:val="21"/>
          <w:szCs w:val="21"/>
        </w:rPr>
        <w:t xml:space="preserve">Podstawami prawnymi przetwarzania danych osobowych </w:t>
      </w:r>
      <w:r w:rsidR="00A269DE" w:rsidRPr="000A64B0">
        <w:rPr>
          <w:rFonts w:ascii="Arial" w:eastAsia="Times New Roman" w:hAnsi="Arial" w:cs="Arial"/>
          <w:sz w:val="21"/>
          <w:szCs w:val="21"/>
        </w:rPr>
        <w:t xml:space="preserve">na tym etapie </w:t>
      </w:r>
      <w:r w:rsidR="00B667D6" w:rsidRPr="000A64B0">
        <w:rPr>
          <w:rFonts w:ascii="Arial" w:eastAsia="Times New Roman" w:hAnsi="Arial" w:cs="Arial"/>
          <w:sz w:val="21"/>
          <w:szCs w:val="21"/>
        </w:rPr>
        <w:t>będ</w:t>
      </w:r>
      <w:r w:rsidRPr="000A64B0">
        <w:rPr>
          <w:rFonts w:ascii="Arial" w:eastAsia="Times New Roman" w:hAnsi="Arial" w:cs="Arial"/>
          <w:sz w:val="21"/>
          <w:szCs w:val="21"/>
        </w:rPr>
        <w:t>ą:</w:t>
      </w:r>
    </w:p>
    <w:p w14:paraId="48C54ABF" w14:textId="22A29BCA" w:rsidR="00993562" w:rsidRPr="00DE24CD" w:rsidRDefault="00993562" w:rsidP="00DE24CD">
      <w:pPr>
        <w:pStyle w:val="Akapitzlist"/>
        <w:widowControl w:val="0"/>
        <w:numPr>
          <w:ilvl w:val="0"/>
          <w:numId w:val="7"/>
        </w:numPr>
        <w:spacing w:after="60" w:line="360" w:lineRule="auto"/>
        <w:ind w:left="993"/>
        <w:contextualSpacing w:val="0"/>
        <w:rPr>
          <w:rFonts w:ascii="Arial" w:eastAsia="Calibri" w:hAnsi="Arial" w:cs="Arial"/>
          <w:sz w:val="21"/>
          <w:szCs w:val="21"/>
        </w:rPr>
      </w:pPr>
      <w:r w:rsidRPr="00DE24CD">
        <w:rPr>
          <w:rFonts w:ascii="Arial" w:eastAsia="Calibri" w:hAnsi="Arial" w:cs="Arial"/>
          <w:sz w:val="21"/>
          <w:szCs w:val="21"/>
        </w:rPr>
        <w:t>niezbędność do wykonania zadania realizowanego w interesie publicznym</w:t>
      </w:r>
      <w:r w:rsidR="00895D30" w:rsidRPr="000A64B0">
        <w:rPr>
          <w:rFonts w:ascii="Arial" w:eastAsia="Calibri" w:hAnsi="Arial" w:cs="Arial"/>
          <w:sz w:val="21"/>
          <w:szCs w:val="21"/>
        </w:rPr>
        <w:t xml:space="preserve"> lub w ramach sprawowania władzy publicznej powierzonej administratorowi</w:t>
      </w:r>
      <w:r w:rsidRPr="00DE24CD">
        <w:rPr>
          <w:rFonts w:ascii="Arial" w:eastAsia="Calibri" w:hAnsi="Arial" w:cs="Arial"/>
          <w:sz w:val="21"/>
          <w:szCs w:val="21"/>
        </w:rPr>
        <w:t xml:space="preserve"> </w:t>
      </w:r>
      <w:r w:rsidR="00895D30" w:rsidRPr="000A64B0">
        <w:rPr>
          <w:rFonts w:ascii="Arial" w:eastAsia="Calibri" w:hAnsi="Arial" w:cs="Arial"/>
          <w:sz w:val="21"/>
          <w:szCs w:val="21"/>
        </w:rPr>
        <w:t>(</w:t>
      </w:r>
      <w:r w:rsidR="001C2E16" w:rsidRPr="000A64B0">
        <w:rPr>
          <w:rFonts w:ascii="Arial" w:eastAsia="Calibri" w:hAnsi="Arial" w:cs="Arial"/>
          <w:sz w:val="21"/>
          <w:szCs w:val="21"/>
        </w:rPr>
        <w:t>art. 6 ust. 1 lit. e RODO</w:t>
      </w:r>
      <w:r w:rsidR="00895D30" w:rsidRPr="000A64B0">
        <w:rPr>
          <w:rFonts w:ascii="Arial" w:eastAsia="Calibri" w:hAnsi="Arial" w:cs="Arial"/>
          <w:sz w:val="21"/>
          <w:szCs w:val="21"/>
        </w:rPr>
        <w:t>)</w:t>
      </w:r>
      <w:r w:rsidR="002A1458" w:rsidRPr="000A64B0">
        <w:rPr>
          <w:rFonts w:ascii="Arial" w:eastAsia="Calibri" w:hAnsi="Arial" w:cs="Arial"/>
          <w:sz w:val="21"/>
          <w:szCs w:val="21"/>
        </w:rPr>
        <w:t>,</w:t>
      </w:r>
      <w:r w:rsidR="001C2E16" w:rsidRPr="000A64B0">
        <w:rPr>
          <w:rFonts w:ascii="Arial" w:eastAsia="Calibri" w:hAnsi="Arial" w:cs="Arial"/>
          <w:sz w:val="21"/>
          <w:szCs w:val="21"/>
        </w:rPr>
        <w:t xml:space="preserve"> w związku</w:t>
      </w:r>
      <w:r w:rsidR="00895D30" w:rsidRPr="000A64B0">
        <w:rPr>
          <w:rFonts w:ascii="Arial" w:eastAsia="Calibri" w:hAnsi="Arial" w:cs="Arial"/>
          <w:sz w:val="21"/>
          <w:szCs w:val="21"/>
        </w:rPr>
        <w:t xml:space="preserve"> z</w:t>
      </w:r>
      <w:r w:rsidR="00DA2FB1" w:rsidRPr="000A64B0">
        <w:rPr>
          <w:rFonts w:ascii="Arial" w:eastAsia="Calibri" w:hAnsi="Arial" w:cs="Arial"/>
          <w:sz w:val="21"/>
          <w:szCs w:val="21"/>
        </w:rPr>
        <w:t xml:space="preserve"> przepisami prawa:</w:t>
      </w:r>
      <w:r w:rsidR="00A269DE" w:rsidRPr="000A64B0">
        <w:rPr>
          <w:rFonts w:ascii="Arial" w:eastAsia="Calibri" w:hAnsi="Arial" w:cs="Arial"/>
          <w:sz w:val="21"/>
          <w:szCs w:val="21"/>
        </w:rPr>
        <w:t xml:space="preserve"> w szczególności</w:t>
      </w:r>
      <w:r w:rsidR="00895D30" w:rsidRPr="000A64B0">
        <w:rPr>
          <w:rFonts w:ascii="Arial" w:eastAsia="Calibri" w:hAnsi="Arial" w:cs="Arial"/>
          <w:sz w:val="21"/>
          <w:szCs w:val="21"/>
        </w:rPr>
        <w:t xml:space="preserve"> art. 8 ust. 1 pkt 2 oraz</w:t>
      </w:r>
      <w:r w:rsidRPr="00DE24CD">
        <w:rPr>
          <w:rFonts w:ascii="Arial" w:eastAsia="Calibri" w:hAnsi="Arial" w:cs="Arial"/>
          <w:sz w:val="21"/>
          <w:szCs w:val="21"/>
        </w:rPr>
        <w:t xml:space="preserve"> art. 81 ustawy </w:t>
      </w:r>
      <w:r w:rsidR="00615B03" w:rsidRPr="000A64B0">
        <w:rPr>
          <w:rFonts w:ascii="Arial" w:eastAsia="Calibri" w:hAnsi="Arial" w:cs="Arial"/>
          <w:sz w:val="21"/>
          <w:szCs w:val="21"/>
        </w:rPr>
        <w:t>z dnia 28 kwietnia 2022 r.</w:t>
      </w:r>
      <w:r w:rsidR="009531C1" w:rsidRPr="000A64B0">
        <w:rPr>
          <w:rFonts w:ascii="Arial" w:eastAsia="Calibri" w:hAnsi="Arial" w:cs="Arial"/>
          <w:sz w:val="21"/>
          <w:szCs w:val="21"/>
        </w:rPr>
        <w:t xml:space="preserve"> </w:t>
      </w:r>
      <w:r w:rsidRPr="00DE24CD">
        <w:rPr>
          <w:rFonts w:ascii="Arial" w:eastAsia="Calibri" w:hAnsi="Arial" w:cs="Arial"/>
          <w:sz w:val="21"/>
          <w:szCs w:val="21"/>
        </w:rPr>
        <w:t>o zasadach realizacji zadań finansowanych ze środków europejskich w perspektywie finansowej 2021-2027;</w:t>
      </w:r>
    </w:p>
    <w:p w14:paraId="2323D6B9" w14:textId="298253CE" w:rsidR="00993562" w:rsidRPr="00DE24CD" w:rsidRDefault="00993562" w:rsidP="00DE24CD">
      <w:pPr>
        <w:pStyle w:val="Akapitzlist"/>
        <w:widowControl w:val="0"/>
        <w:numPr>
          <w:ilvl w:val="0"/>
          <w:numId w:val="7"/>
        </w:numPr>
        <w:spacing w:after="60" w:line="360" w:lineRule="auto"/>
        <w:ind w:left="993"/>
        <w:contextualSpacing w:val="0"/>
        <w:rPr>
          <w:rFonts w:ascii="Arial" w:eastAsia="Calibri" w:hAnsi="Arial" w:cs="Arial"/>
          <w:sz w:val="21"/>
          <w:szCs w:val="21"/>
        </w:rPr>
      </w:pPr>
      <w:r w:rsidRPr="00DE24CD">
        <w:rPr>
          <w:rFonts w:ascii="Arial" w:eastAsia="Calibri" w:hAnsi="Arial" w:cs="Arial"/>
          <w:sz w:val="21"/>
          <w:szCs w:val="21"/>
        </w:rPr>
        <w:t xml:space="preserve">obowiązek prawny ciążący </w:t>
      </w:r>
      <w:r w:rsidR="00E7206A" w:rsidRPr="000A64B0">
        <w:rPr>
          <w:rFonts w:ascii="Arial" w:eastAsia="Calibri" w:hAnsi="Arial" w:cs="Arial"/>
          <w:sz w:val="21"/>
          <w:szCs w:val="21"/>
        </w:rPr>
        <w:t>na administratorze (</w:t>
      </w:r>
      <w:r w:rsidRPr="00DE24CD">
        <w:rPr>
          <w:rFonts w:ascii="Arial" w:eastAsia="Calibri" w:hAnsi="Arial" w:cs="Arial"/>
          <w:sz w:val="21"/>
          <w:szCs w:val="21"/>
        </w:rPr>
        <w:t>art. 6 ust. 1 lit. c RODO</w:t>
      </w:r>
      <w:r w:rsidR="00E7206A" w:rsidRPr="000A64B0">
        <w:rPr>
          <w:rFonts w:ascii="Arial" w:eastAsia="Calibri" w:hAnsi="Arial" w:cs="Arial"/>
          <w:sz w:val="21"/>
          <w:szCs w:val="21"/>
        </w:rPr>
        <w:t>)</w:t>
      </w:r>
      <w:r w:rsidR="003F2EF8" w:rsidRPr="000A64B0">
        <w:rPr>
          <w:rFonts w:ascii="Arial" w:eastAsia="Calibri" w:hAnsi="Arial" w:cs="Arial"/>
          <w:sz w:val="21"/>
          <w:szCs w:val="21"/>
        </w:rPr>
        <w:t xml:space="preserve"> wynikający z </w:t>
      </w:r>
      <w:r w:rsidRPr="00DE24CD">
        <w:rPr>
          <w:rFonts w:ascii="Arial" w:eastAsia="Calibri" w:hAnsi="Arial" w:cs="Arial"/>
          <w:sz w:val="21"/>
          <w:szCs w:val="21"/>
        </w:rPr>
        <w:t xml:space="preserve">art. 6 ustawy </w:t>
      </w:r>
      <w:r w:rsidR="009531C1" w:rsidRPr="000A64B0">
        <w:rPr>
          <w:rFonts w:ascii="Arial" w:eastAsia="Calibri" w:hAnsi="Arial" w:cs="Arial"/>
          <w:sz w:val="21"/>
          <w:szCs w:val="21"/>
        </w:rPr>
        <w:t xml:space="preserve">z dnia 14 lipca 1983 r. </w:t>
      </w:r>
      <w:r w:rsidRPr="00DE24CD">
        <w:rPr>
          <w:rFonts w:ascii="Arial" w:eastAsia="Calibri" w:hAnsi="Arial" w:cs="Arial"/>
          <w:sz w:val="21"/>
          <w:szCs w:val="21"/>
        </w:rPr>
        <w:t>o narodowym zasobie archiwalnym i archiwach.</w:t>
      </w:r>
    </w:p>
    <w:p w14:paraId="6DD2DAF1" w14:textId="465C2017" w:rsidR="001E7797" w:rsidRPr="00DE24CD" w:rsidRDefault="00AD37E3" w:rsidP="006418D3">
      <w:pPr>
        <w:widowControl w:val="0"/>
        <w:numPr>
          <w:ilvl w:val="1"/>
          <w:numId w:val="2"/>
        </w:numPr>
        <w:spacing w:after="60" w:line="360" w:lineRule="auto"/>
        <w:ind w:left="709"/>
        <w:rPr>
          <w:rFonts w:ascii="Arial" w:eastAsia="Calibri" w:hAnsi="Arial" w:cs="Arial"/>
          <w:b/>
          <w:i/>
          <w:sz w:val="21"/>
          <w:szCs w:val="21"/>
        </w:rPr>
      </w:pPr>
      <w:r w:rsidRPr="000A64B0">
        <w:rPr>
          <w:rFonts w:ascii="Arial" w:eastAsia="Calibri" w:hAnsi="Arial" w:cs="Arial"/>
          <w:b/>
          <w:i/>
          <w:sz w:val="21"/>
          <w:szCs w:val="21"/>
        </w:rPr>
        <w:t xml:space="preserve">na etapie </w:t>
      </w:r>
      <w:r w:rsidR="005C3C41" w:rsidRPr="000A64B0">
        <w:rPr>
          <w:rFonts w:ascii="Arial" w:eastAsia="Calibri" w:hAnsi="Arial" w:cs="Arial"/>
          <w:b/>
          <w:i/>
          <w:sz w:val="21"/>
          <w:szCs w:val="21"/>
        </w:rPr>
        <w:t xml:space="preserve">korzystania z usług </w:t>
      </w:r>
      <w:r w:rsidR="006D38AD" w:rsidRPr="000A64B0">
        <w:rPr>
          <w:rFonts w:ascii="Arial" w:eastAsia="Calibri" w:hAnsi="Arial" w:cs="Arial"/>
          <w:b/>
          <w:i/>
          <w:sz w:val="21"/>
          <w:szCs w:val="21"/>
        </w:rPr>
        <w:t xml:space="preserve">ekspertów figurujących w </w:t>
      </w:r>
      <w:r w:rsidR="006D38AD" w:rsidRPr="00805948">
        <w:rPr>
          <w:rFonts w:ascii="Arial" w:eastAsia="Calibri" w:hAnsi="Arial" w:cs="Arial"/>
          <w:b/>
          <w:i/>
          <w:sz w:val="21"/>
          <w:szCs w:val="21"/>
        </w:rPr>
        <w:t>Wykazie</w:t>
      </w:r>
      <w:r w:rsidR="001E7797" w:rsidRPr="00805948">
        <w:rPr>
          <w:rFonts w:ascii="Arial" w:eastAsia="Calibri" w:hAnsi="Arial" w:cs="Arial"/>
          <w:b/>
          <w:i/>
          <w:sz w:val="21"/>
          <w:szCs w:val="21"/>
        </w:rPr>
        <w:t xml:space="preserve"> ekspertów FE SL 2021-2027:</w:t>
      </w:r>
    </w:p>
    <w:p w14:paraId="3E5857A2" w14:textId="0F3FD839" w:rsidR="00797D0D" w:rsidRPr="000A64B0" w:rsidRDefault="00797D0D" w:rsidP="006418D3">
      <w:pPr>
        <w:widowControl w:val="0"/>
        <w:numPr>
          <w:ilvl w:val="0"/>
          <w:numId w:val="4"/>
        </w:numPr>
        <w:spacing w:after="60" w:line="360" w:lineRule="auto"/>
        <w:ind w:left="993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 xml:space="preserve">prowadzenia </w:t>
      </w:r>
      <w:r w:rsidRPr="006418D3">
        <w:rPr>
          <w:rFonts w:ascii="Arial" w:eastAsia="Calibri" w:hAnsi="Arial" w:cs="Arial"/>
          <w:i/>
          <w:sz w:val="21"/>
          <w:szCs w:val="21"/>
        </w:rPr>
        <w:t>Wykazu ekspertów FE SL 2021-2027</w:t>
      </w:r>
      <w:r w:rsidR="00031936" w:rsidRPr="000A64B0">
        <w:rPr>
          <w:rFonts w:ascii="Arial" w:eastAsia="Calibri" w:hAnsi="Arial" w:cs="Arial"/>
          <w:sz w:val="21"/>
          <w:szCs w:val="21"/>
        </w:rPr>
        <w:t>, w tym zamieszczenia wykazu na stronie internetowej programu</w:t>
      </w:r>
      <w:r w:rsidRPr="000A64B0">
        <w:rPr>
          <w:rFonts w:ascii="Arial" w:eastAsia="Calibri" w:hAnsi="Arial" w:cs="Arial"/>
          <w:sz w:val="21"/>
          <w:szCs w:val="21"/>
        </w:rPr>
        <w:t>;</w:t>
      </w:r>
    </w:p>
    <w:p w14:paraId="60030B91" w14:textId="01492650" w:rsidR="000861F1" w:rsidRPr="000A64B0" w:rsidRDefault="001E7797" w:rsidP="00DE24CD">
      <w:pPr>
        <w:widowControl w:val="0"/>
        <w:numPr>
          <w:ilvl w:val="0"/>
          <w:numId w:val="4"/>
        </w:numPr>
        <w:spacing w:after="60" w:line="360" w:lineRule="auto"/>
        <w:ind w:left="993"/>
        <w:rPr>
          <w:rFonts w:ascii="Arial" w:eastAsia="Calibri" w:hAnsi="Arial" w:cs="Arial"/>
          <w:sz w:val="21"/>
          <w:szCs w:val="21"/>
        </w:rPr>
      </w:pPr>
      <w:r w:rsidRPr="00DE24CD">
        <w:rPr>
          <w:rFonts w:ascii="Arial" w:eastAsia="Calibri" w:hAnsi="Arial" w:cs="Arial"/>
          <w:sz w:val="21"/>
          <w:szCs w:val="21"/>
        </w:rPr>
        <w:t>dokonania czynności niezbędnych do wyznaczenia eksperta</w:t>
      </w:r>
      <w:r w:rsidR="00A5221A" w:rsidRPr="000A64B0">
        <w:rPr>
          <w:rFonts w:ascii="Arial" w:eastAsia="Calibri" w:hAnsi="Arial" w:cs="Arial"/>
          <w:sz w:val="21"/>
          <w:szCs w:val="21"/>
        </w:rPr>
        <w:t xml:space="preserve"> do udziału w określonych czynnościach</w:t>
      </w:r>
      <w:r w:rsidR="00123CF7" w:rsidRPr="000A64B0">
        <w:rPr>
          <w:rFonts w:ascii="Arial" w:eastAsia="Calibri" w:hAnsi="Arial" w:cs="Arial"/>
          <w:sz w:val="21"/>
          <w:szCs w:val="21"/>
        </w:rPr>
        <w:t>, w tym badania konfliktu interesów</w:t>
      </w:r>
      <w:r w:rsidR="006D38AD" w:rsidRPr="006418D3">
        <w:rPr>
          <w:rFonts w:ascii="Arial" w:eastAsia="Calibri" w:hAnsi="Arial" w:cs="Arial"/>
          <w:sz w:val="21"/>
          <w:szCs w:val="21"/>
        </w:rPr>
        <w:t>;</w:t>
      </w:r>
    </w:p>
    <w:p w14:paraId="6DD2DAF3" w14:textId="121F7D10" w:rsidR="001E7797" w:rsidRPr="000A64B0" w:rsidRDefault="001E7797" w:rsidP="006418D3">
      <w:pPr>
        <w:widowControl w:val="0"/>
        <w:numPr>
          <w:ilvl w:val="0"/>
          <w:numId w:val="4"/>
        </w:numPr>
        <w:spacing w:after="60" w:line="360" w:lineRule="auto"/>
        <w:ind w:left="993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lastRenderedPageBreak/>
        <w:t xml:space="preserve">zawarcia i realizacji umowy dotyczącej </w:t>
      </w:r>
      <w:r w:rsidR="00AB5FA1" w:rsidRPr="000A64B0">
        <w:rPr>
          <w:rFonts w:ascii="Arial" w:eastAsia="Calibri" w:hAnsi="Arial" w:cs="Arial"/>
          <w:sz w:val="21"/>
          <w:szCs w:val="21"/>
        </w:rPr>
        <w:t>wykonywania zadań</w:t>
      </w:r>
      <w:r w:rsidR="004A01EC" w:rsidRPr="000A64B0">
        <w:rPr>
          <w:rFonts w:ascii="Arial" w:eastAsia="Calibri" w:hAnsi="Arial" w:cs="Arial"/>
          <w:sz w:val="21"/>
          <w:szCs w:val="21"/>
        </w:rPr>
        <w:t xml:space="preserve"> eksperta</w:t>
      </w:r>
      <w:r w:rsidR="00A50BD3" w:rsidRPr="000A64B0">
        <w:rPr>
          <w:rFonts w:ascii="Arial" w:eastAsia="Calibri" w:hAnsi="Arial" w:cs="Arial"/>
          <w:sz w:val="21"/>
          <w:szCs w:val="21"/>
        </w:rPr>
        <w:t>, w tym</w:t>
      </w:r>
      <w:r w:rsidR="00B27FD8" w:rsidRPr="000A64B0">
        <w:rPr>
          <w:rFonts w:ascii="Arial" w:eastAsia="Calibri" w:hAnsi="Arial" w:cs="Arial"/>
          <w:sz w:val="21"/>
          <w:szCs w:val="21"/>
        </w:rPr>
        <w:t xml:space="preserve"> realizacji </w:t>
      </w:r>
      <w:r w:rsidR="002450C3" w:rsidRPr="006418D3">
        <w:rPr>
          <w:rFonts w:ascii="Arial" w:hAnsi="Arial" w:cs="Arial"/>
          <w:sz w:val="21"/>
          <w:szCs w:val="21"/>
        </w:rPr>
        <w:t>powiązanych</w:t>
      </w:r>
      <w:r w:rsidR="00B27FD8" w:rsidRPr="006418D3">
        <w:rPr>
          <w:rFonts w:ascii="Arial" w:hAnsi="Arial" w:cs="Arial"/>
          <w:sz w:val="21"/>
          <w:szCs w:val="21"/>
        </w:rPr>
        <w:t xml:space="preserve"> obowiązków prawnych takich jak </w:t>
      </w:r>
      <w:r w:rsidR="00AD270D" w:rsidRPr="006418D3">
        <w:rPr>
          <w:rFonts w:ascii="Arial" w:hAnsi="Arial" w:cs="Arial"/>
          <w:sz w:val="21"/>
          <w:szCs w:val="21"/>
        </w:rPr>
        <w:t>realizacja obowiązków</w:t>
      </w:r>
      <w:r w:rsidR="00B27FD8" w:rsidRPr="006418D3">
        <w:rPr>
          <w:rFonts w:ascii="Arial" w:hAnsi="Arial" w:cs="Arial"/>
          <w:sz w:val="21"/>
          <w:szCs w:val="21"/>
        </w:rPr>
        <w:t xml:space="preserve"> rachunkowo-</w:t>
      </w:r>
      <w:r w:rsidR="00A50BD3" w:rsidRPr="006418D3">
        <w:rPr>
          <w:rFonts w:ascii="Arial" w:hAnsi="Arial" w:cs="Arial"/>
          <w:sz w:val="21"/>
          <w:szCs w:val="21"/>
        </w:rPr>
        <w:t>podatkow</w:t>
      </w:r>
      <w:r w:rsidR="00AD270D" w:rsidRPr="006418D3">
        <w:rPr>
          <w:rFonts w:ascii="Arial" w:hAnsi="Arial" w:cs="Arial"/>
          <w:sz w:val="21"/>
          <w:szCs w:val="21"/>
        </w:rPr>
        <w:t>ych</w:t>
      </w:r>
      <w:r w:rsidR="003F2EF8" w:rsidRPr="000A64B0">
        <w:rPr>
          <w:rFonts w:ascii="Arial" w:hAnsi="Arial" w:cs="Arial"/>
          <w:sz w:val="21"/>
          <w:szCs w:val="21"/>
        </w:rPr>
        <w:t>, a </w:t>
      </w:r>
      <w:r w:rsidR="00A50BD3" w:rsidRPr="006418D3">
        <w:rPr>
          <w:rFonts w:ascii="Arial" w:hAnsi="Arial" w:cs="Arial"/>
          <w:sz w:val="21"/>
          <w:szCs w:val="21"/>
        </w:rPr>
        <w:t xml:space="preserve">także </w:t>
      </w:r>
      <w:r w:rsidR="0098212F" w:rsidRPr="006418D3">
        <w:rPr>
          <w:rFonts w:ascii="Arial" w:hAnsi="Arial" w:cs="Arial"/>
          <w:sz w:val="21"/>
          <w:szCs w:val="21"/>
        </w:rPr>
        <w:t xml:space="preserve">dane </w:t>
      </w:r>
      <w:r w:rsidR="00A50BD3" w:rsidRPr="006418D3">
        <w:rPr>
          <w:rFonts w:ascii="Arial" w:hAnsi="Arial" w:cs="Arial"/>
          <w:sz w:val="21"/>
          <w:szCs w:val="21"/>
        </w:rPr>
        <w:t>mogą być wykorzystywane do celów ustalenia, dochodzenia lub obrony przed ewentualnymi roszczeniami z tytułu realizacji umowy</w:t>
      </w:r>
      <w:r w:rsidR="00B27FD8" w:rsidRPr="006418D3">
        <w:rPr>
          <w:rFonts w:ascii="Arial" w:hAnsi="Arial" w:cs="Arial"/>
          <w:sz w:val="21"/>
          <w:szCs w:val="21"/>
        </w:rPr>
        <w:t>;</w:t>
      </w:r>
    </w:p>
    <w:p w14:paraId="62B3DA86" w14:textId="284A9EF9" w:rsidR="008035FC" w:rsidRPr="000A64B0" w:rsidRDefault="008035FC" w:rsidP="00DE24CD">
      <w:pPr>
        <w:widowControl w:val="0"/>
        <w:numPr>
          <w:ilvl w:val="0"/>
          <w:numId w:val="4"/>
        </w:numPr>
        <w:spacing w:after="60" w:line="360" w:lineRule="auto"/>
        <w:ind w:left="993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>umożliwienia korzystania z systemu LSI</w:t>
      </w:r>
      <w:r w:rsidR="00805948">
        <w:rPr>
          <w:rFonts w:ascii="Arial" w:eastAsia="Calibri" w:hAnsi="Arial" w:cs="Arial"/>
          <w:sz w:val="21"/>
          <w:szCs w:val="21"/>
        </w:rPr>
        <w:t xml:space="preserve"> </w:t>
      </w:r>
      <w:r w:rsidRPr="000A64B0">
        <w:rPr>
          <w:rFonts w:ascii="Arial" w:eastAsia="Calibri" w:hAnsi="Arial" w:cs="Arial"/>
          <w:sz w:val="21"/>
          <w:szCs w:val="21"/>
        </w:rPr>
        <w:t>2021</w:t>
      </w:r>
      <w:r w:rsidR="00BD20F3" w:rsidRPr="000A64B0">
        <w:rPr>
          <w:rFonts w:ascii="Arial" w:eastAsia="Calibri" w:hAnsi="Arial" w:cs="Arial"/>
          <w:sz w:val="21"/>
          <w:szCs w:val="21"/>
        </w:rPr>
        <w:t xml:space="preserve"> na etapie wykonywania czynności przez eksperta</w:t>
      </w:r>
      <w:r w:rsidRPr="000A64B0">
        <w:rPr>
          <w:rFonts w:ascii="Arial" w:eastAsia="Calibri" w:hAnsi="Arial" w:cs="Arial"/>
          <w:sz w:val="21"/>
          <w:szCs w:val="21"/>
        </w:rPr>
        <w:t>;</w:t>
      </w:r>
    </w:p>
    <w:p w14:paraId="6DD2DAF4" w14:textId="2422B62E" w:rsidR="001E7797" w:rsidRPr="000A64B0" w:rsidRDefault="001E7797" w:rsidP="00DE24CD">
      <w:pPr>
        <w:widowControl w:val="0"/>
        <w:numPr>
          <w:ilvl w:val="0"/>
          <w:numId w:val="4"/>
        </w:numPr>
        <w:spacing w:after="60" w:line="360" w:lineRule="auto"/>
        <w:ind w:left="993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>dokonania oceny pracy eksperta</w:t>
      </w:r>
      <w:r w:rsidR="000861F1" w:rsidRPr="000A64B0">
        <w:rPr>
          <w:rFonts w:ascii="Arial" w:eastAsia="Calibri" w:hAnsi="Arial" w:cs="Arial"/>
          <w:sz w:val="21"/>
          <w:szCs w:val="21"/>
        </w:rPr>
        <w:t xml:space="preserve"> zgodnie z </w:t>
      </w:r>
      <w:r w:rsidR="000861F1" w:rsidRPr="000A64B0">
        <w:rPr>
          <w:rFonts w:ascii="Arial" w:eastAsia="Calibri" w:hAnsi="Arial" w:cs="Arial"/>
          <w:i/>
          <w:sz w:val="21"/>
          <w:szCs w:val="21"/>
        </w:rPr>
        <w:t>Kartą oceny pracy eksperta</w:t>
      </w:r>
      <w:r w:rsidR="000861F1" w:rsidRPr="00DE24CD">
        <w:rPr>
          <w:rFonts w:ascii="Arial" w:eastAsia="Calibri" w:hAnsi="Arial" w:cs="Arial"/>
          <w:sz w:val="21"/>
          <w:szCs w:val="21"/>
        </w:rPr>
        <w:t>;</w:t>
      </w:r>
    </w:p>
    <w:p w14:paraId="6DD2DAF5" w14:textId="6E4F6BCE" w:rsidR="001E7797" w:rsidRPr="000A64B0" w:rsidRDefault="001E7797" w:rsidP="00DE24CD">
      <w:pPr>
        <w:widowControl w:val="0"/>
        <w:numPr>
          <w:ilvl w:val="0"/>
          <w:numId w:val="4"/>
        </w:numPr>
        <w:spacing w:after="60" w:line="360" w:lineRule="auto"/>
        <w:ind w:left="993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>prowadzenia badań ewaluacyjnych, ekspertyz i analiz</w:t>
      </w:r>
      <w:r w:rsidR="00773E9F" w:rsidRPr="000A64B0">
        <w:rPr>
          <w:rFonts w:ascii="Arial" w:eastAsia="Calibri" w:hAnsi="Arial" w:cs="Arial"/>
          <w:sz w:val="21"/>
          <w:szCs w:val="21"/>
        </w:rPr>
        <w:t>;</w:t>
      </w:r>
    </w:p>
    <w:p w14:paraId="01B6D32D" w14:textId="77E7A622" w:rsidR="004703ED" w:rsidRPr="000A64B0" w:rsidRDefault="004703ED" w:rsidP="00DE24CD">
      <w:pPr>
        <w:widowControl w:val="0"/>
        <w:numPr>
          <w:ilvl w:val="0"/>
          <w:numId w:val="4"/>
        </w:numPr>
        <w:spacing w:after="60" w:line="360" w:lineRule="auto"/>
        <w:ind w:left="993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>potwierdzenia kwalifikowalności wydatków</w:t>
      </w:r>
      <w:r w:rsidR="00CE41E2" w:rsidRPr="000A64B0">
        <w:rPr>
          <w:rFonts w:ascii="Arial" w:eastAsia="Calibri" w:hAnsi="Arial" w:cs="Arial"/>
          <w:sz w:val="21"/>
          <w:szCs w:val="21"/>
        </w:rPr>
        <w:t>, a także kontroli i audytu prowadzonego przez upoważnione instytucje, sprawozdawczości, rozliczenia projektu</w:t>
      </w:r>
      <w:r w:rsidRPr="000A64B0">
        <w:rPr>
          <w:rFonts w:ascii="Arial" w:eastAsia="Calibri" w:hAnsi="Arial" w:cs="Arial"/>
          <w:sz w:val="21"/>
          <w:szCs w:val="21"/>
        </w:rPr>
        <w:t xml:space="preserve"> oraz identyfikacji / wykrywania nieprawidłowości w wydatkowaniu środków europejskich;</w:t>
      </w:r>
    </w:p>
    <w:p w14:paraId="1AE7F152" w14:textId="56ADAE42" w:rsidR="000861F1" w:rsidRPr="000A64B0" w:rsidRDefault="000861F1" w:rsidP="00DE24CD">
      <w:pPr>
        <w:widowControl w:val="0"/>
        <w:numPr>
          <w:ilvl w:val="0"/>
          <w:numId w:val="4"/>
        </w:numPr>
        <w:spacing w:after="60" w:line="360" w:lineRule="auto"/>
        <w:ind w:left="993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>rejestracji i</w:t>
      </w:r>
      <w:r w:rsidRPr="00DE24CD">
        <w:rPr>
          <w:rFonts w:ascii="Arial" w:eastAsia="Calibri" w:hAnsi="Arial" w:cs="Arial"/>
          <w:sz w:val="21"/>
          <w:szCs w:val="21"/>
        </w:rPr>
        <w:t xml:space="preserve"> </w:t>
      </w:r>
      <w:r w:rsidRPr="000A64B0">
        <w:rPr>
          <w:rFonts w:ascii="Arial" w:eastAsia="Calibri" w:hAnsi="Arial" w:cs="Arial"/>
          <w:sz w:val="21"/>
          <w:szCs w:val="21"/>
        </w:rPr>
        <w:t>przechowywania w formie elektronicznej danych dotyczących każdej operacji;</w:t>
      </w:r>
    </w:p>
    <w:p w14:paraId="60B53DF9" w14:textId="77777777" w:rsidR="00897350" w:rsidRPr="000A64B0" w:rsidRDefault="000861F1" w:rsidP="00DE24CD">
      <w:pPr>
        <w:widowControl w:val="0"/>
        <w:numPr>
          <w:ilvl w:val="0"/>
          <w:numId w:val="4"/>
        </w:numPr>
        <w:spacing w:after="60" w:line="360" w:lineRule="auto"/>
        <w:ind w:left="993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>archiwizacji;</w:t>
      </w:r>
    </w:p>
    <w:p w14:paraId="685E8EF6" w14:textId="2588DDC4" w:rsidR="004703ED" w:rsidRPr="000A64B0" w:rsidRDefault="004703ED" w:rsidP="006418D3">
      <w:pPr>
        <w:widowControl w:val="0"/>
        <w:spacing w:after="60" w:line="360" w:lineRule="auto"/>
        <w:ind w:left="709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Times New Roman" w:hAnsi="Arial" w:cs="Arial"/>
          <w:sz w:val="21"/>
          <w:szCs w:val="21"/>
        </w:rPr>
        <w:t>Podstaw</w:t>
      </w:r>
      <w:r w:rsidR="009B172A" w:rsidRPr="000A64B0">
        <w:rPr>
          <w:rFonts w:ascii="Arial" w:eastAsia="Times New Roman" w:hAnsi="Arial" w:cs="Arial"/>
          <w:sz w:val="21"/>
          <w:szCs w:val="21"/>
        </w:rPr>
        <w:t>ami</w:t>
      </w:r>
      <w:r w:rsidRPr="000A64B0">
        <w:rPr>
          <w:rFonts w:ascii="Arial" w:eastAsia="Times New Roman" w:hAnsi="Arial" w:cs="Arial"/>
          <w:sz w:val="21"/>
          <w:szCs w:val="21"/>
        </w:rPr>
        <w:t xml:space="preserve"> prawn</w:t>
      </w:r>
      <w:r w:rsidR="009B172A" w:rsidRPr="000A64B0">
        <w:rPr>
          <w:rFonts w:ascii="Arial" w:eastAsia="Times New Roman" w:hAnsi="Arial" w:cs="Arial"/>
          <w:sz w:val="21"/>
          <w:szCs w:val="21"/>
        </w:rPr>
        <w:t>ymi</w:t>
      </w:r>
      <w:r w:rsidR="001E7797" w:rsidRPr="000A64B0">
        <w:rPr>
          <w:rFonts w:ascii="Arial" w:eastAsia="Times New Roman" w:hAnsi="Arial" w:cs="Arial"/>
          <w:sz w:val="21"/>
          <w:szCs w:val="21"/>
        </w:rPr>
        <w:t xml:space="preserve"> p</w:t>
      </w:r>
      <w:r w:rsidRPr="000A64B0">
        <w:rPr>
          <w:rFonts w:ascii="Arial" w:eastAsia="Times New Roman" w:hAnsi="Arial" w:cs="Arial"/>
          <w:sz w:val="21"/>
          <w:szCs w:val="21"/>
        </w:rPr>
        <w:t xml:space="preserve">rzetwarzania danych osobowych </w:t>
      </w:r>
      <w:r w:rsidR="000E2A63" w:rsidRPr="000A64B0">
        <w:rPr>
          <w:rFonts w:ascii="Arial" w:eastAsia="Times New Roman" w:hAnsi="Arial" w:cs="Arial"/>
          <w:sz w:val="21"/>
          <w:szCs w:val="21"/>
        </w:rPr>
        <w:t xml:space="preserve">na tym etapie </w:t>
      </w:r>
      <w:r w:rsidR="00B667D6" w:rsidRPr="000A64B0">
        <w:rPr>
          <w:rFonts w:ascii="Arial" w:eastAsia="Times New Roman" w:hAnsi="Arial" w:cs="Arial"/>
          <w:sz w:val="21"/>
          <w:szCs w:val="21"/>
        </w:rPr>
        <w:t>będ</w:t>
      </w:r>
      <w:r w:rsidR="009B172A" w:rsidRPr="000A64B0">
        <w:rPr>
          <w:rFonts w:ascii="Arial" w:eastAsia="Times New Roman" w:hAnsi="Arial" w:cs="Arial"/>
          <w:sz w:val="21"/>
          <w:szCs w:val="21"/>
        </w:rPr>
        <w:t>ą:</w:t>
      </w:r>
    </w:p>
    <w:p w14:paraId="6DD2DAF7" w14:textId="1CF13A74" w:rsidR="001E7797" w:rsidRPr="00DE24CD" w:rsidRDefault="0098212F" w:rsidP="006418D3">
      <w:pPr>
        <w:widowControl w:val="0"/>
        <w:numPr>
          <w:ilvl w:val="0"/>
          <w:numId w:val="4"/>
        </w:numPr>
        <w:spacing w:after="60" w:line="360" w:lineRule="auto"/>
        <w:ind w:left="993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 xml:space="preserve">niezbędność do wykonania zadania realizowanego w interesie publicznym lub w ramach sprawowania władzy publicznej powierzonej administratorowi (art. 6 ust. 1 lit. e RODO) lub </w:t>
      </w:r>
      <w:r w:rsidR="001E7797" w:rsidRPr="00DE24CD">
        <w:rPr>
          <w:rFonts w:ascii="Arial" w:eastAsia="Calibri" w:hAnsi="Arial" w:cs="Arial"/>
          <w:sz w:val="21"/>
          <w:szCs w:val="21"/>
        </w:rPr>
        <w:t xml:space="preserve">obowiązek prawny ciążący na </w:t>
      </w:r>
      <w:r w:rsidR="00543E9E" w:rsidRPr="00DE24CD">
        <w:rPr>
          <w:rFonts w:ascii="Arial" w:eastAsia="Calibri" w:hAnsi="Arial" w:cs="Arial"/>
          <w:sz w:val="21"/>
          <w:szCs w:val="21"/>
        </w:rPr>
        <w:t xml:space="preserve">administratorze </w:t>
      </w:r>
      <w:r w:rsidRPr="000A64B0">
        <w:rPr>
          <w:rFonts w:ascii="Arial" w:eastAsia="Calibri" w:hAnsi="Arial" w:cs="Arial"/>
          <w:sz w:val="21"/>
          <w:szCs w:val="21"/>
        </w:rPr>
        <w:t>(</w:t>
      </w:r>
      <w:r w:rsidR="001E7797" w:rsidRPr="00DE24CD">
        <w:rPr>
          <w:rFonts w:ascii="Arial" w:eastAsia="Calibri" w:hAnsi="Arial" w:cs="Arial"/>
          <w:sz w:val="21"/>
          <w:szCs w:val="21"/>
        </w:rPr>
        <w:t>art. 6 ust. 1 lit. c RODO</w:t>
      </w:r>
      <w:r w:rsidR="00553E6B" w:rsidRPr="000A64B0">
        <w:rPr>
          <w:rFonts w:ascii="Arial" w:eastAsia="Calibri" w:hAnsi="Arial" w:cs="Arial"/>
          <w:sz w:val="21"/>
          <w:szCs w:val="21"/>
        </w:rPr>
        <w:t>)</w:t>
      </w:r>
      <w:r w:rsidR="0003101F" w:rsidRPr="000A64B0">
        <w:rPr>
          <w:rFonts w:ascii="Arial" w:eastAsia="Calibri" w:hAnsi="Arial" w:cs="Arial"/>
          <w:sz w:val="21"/>
          <w:szCs w:val="21"/>
        </w:rPr>
        <w:t xml:space="preserve">, </w:t>
      </w:r>
      <w:r w:rsidR="003F2EF8" w:rsidRPr="000A64B0">
        <w:rPr>
          <w:rFonts w:ascii="Arial" w:eastAsia="Calibri" w:hAnsi="Arial" w:cs="Arial"/>
          <w:sz w:val="21"/>
          <w:szCs w:val="21"/>
        </w:rPr>
        <w:t>w </w:t>
      </w:r>
      <w:r w:rsidR="0003101F" w:rsidRPr="000A64B0">
        <w:rPr>
          <w:rFonts w:ascii="Arial" w:eastAsia="Calibri" w:hAnsi="Arial" w:cs="Arial"/>
          <w:sz w:val="21"/>
          <w:szCs w:val="21"/>
        </w:rPr>
        <w:t>związku z przepisami prawa: w szczególności</w:t>
      </w:r>
      <w:r w:rsidR="0003101F" w:rsidRPr="006418D3">
        <w:rPr>
          <w:rStyle w:val="Odwoaniedokomentarza"/>
          <w:rFonts w:ascii="Arial" w:hAnsi="Arial" w:cs="Arial"/>
          <w:sz w:val="21"/>
          <w:szCs w:val="21"/>
        </w:rPr>
        <w:t xml:space="preserve"> </w:t>
      </w:r>
      <w:r w:rsidR="001E7797" w:rsidRPr="00DE24CD">
        <w:rPr>
          <w:rFonts w:ascii="Arial" w:eastAsia="Calibri" w:hAnsi="Arial" w:cs="Arial"/>
          <w:sz w:val="21"/>
          <w:szCs w:val="21"/>
        </w:rPr>
        <w:t>z art.</w:t>
      </w:r>
      <w:r w:rsidR="00265849" w:rsidRPr="00DE24CD">
        <w:rPr>
          <w:rFonts w:ascii="Arial" w:eastAsia="Calibri" w:hAnsi="Arial" w:cs="Arial"/>
          <w:sz w:val="21"/>
          <w:szCs w:val="21"/>
        </w:rPr>
        <w:t xml:space="preserve"> </w:t>
      </w:r>
      <w:r w:rsidR="001E7797" w:rsidRPr="00DE24CD">
        <w:rPr>
          <w:rFonts w:ascii="Arial" w:eastAsia="Calibri" w:hAnsi="Arial" w:cs="Arial"/>
          <w:sz w:val="21"/>
          <w:szCs w:val="21"/>
        </w:rPr>
        <w:t>8</w:t>
      </w:r>
      <w:r w:rsidR="00AD270D" w:rsidRPr="000A64B0">
        <w:rPr>
          <w:rFonts w:ascii="Arial" w:eastAsia="Calibri" w:hAnsi="Arial" w:cs="Arial"/>
          <w:sz w:val="21"/>
          <w:szCs w:val="21"/>
        </w:rPr>
        <w:t>0-8</w:t>
      </w:r>
      <w:r w:rsidR="00A41AA4" w:rsidRPr="000A64B0">
        <w:rPr>
          <w:rFonts w:ascii="Arial" w:eastAsia="Calibri" w:hAnsi="Arial" w:cs="Arial"/>
          <w:sz w:val="21"/>
          <w:szCs w:val="21"/>
        </w:rPr>
        <w:t>5</w:t>
      </w:r>
      <w:r w:rsidR="00265849" w:rsidRPr="006418D3">
        <w:rPr>
          <w:rFonts w:ascii="Arial" w:eastAsia="Calibri" w:hAnsi="Arial" w:cs="Arial"/>
          <w:sz w:val="21"/>
          <w:szCs w:val="21"/>
        </w:rPr>
        <w:t xml:space="preserve"> </w:t>
      </w:r>
      <w:r w:rsidR="001E7797" w:rsidRPr="00DE24CD">
        <w:rPr>
          <w:rFonts w:ascii="Arial" w:eastAsia="Calibri" w:hAnsi="Arial" w:cs="Arial"/>
          <w:sz w:val="21"/>
          <w:szCs w:val="21"/>
        </w:rPr>
        <w:t>ustawy</w:t>
      </w:r>
      <w:r w:rsidR="008C563E" w:rsidRPr="000A64B0">
        <w:rPr>
          <w:rFonts w:ascii="Arial" w:eastAsia="Calibri" w:hAnsi="Arial" w:cs="Arial"/>
          <w:sz w:val="21"/>
          <w:szCs w:val="21"/>
        </w:rPr>
        <w:t xml:space="preserve"> </w:t>
      </w:r>
      <w:r w:rsidR="006A46DB" w:rsidRPr="000A64B0">
        <w:rPr>
          <w:rFonts w:ascii="Arial" w:eastAsia="Calibri" w:hAnsi="Arial" w:cs="Arial"/>
          <w:sz w:val="21"/>
          <w:szCs w:val="21"/>
        </w:rPr>
        <w:t xml:space="preserve">z dnia 28 kwietnia 2022 r. </w:t>
      </w:r>
      <w:r w:rsidR="001E7797" w:rsidRPr="00DE24CD">
        <w:rPr>
          <w:rFonts w:ascii="Arial" w:eastAsia="Calibri" w:hAnsi="Arial" w:cs="Arial"/>
          <w:sz w:val="21"/>
          <w:szCs w:val="21"/>
        </w:rPr>
        <w:t>o zasadach realizacji zadań finansowanych ze środków europejskich w</w:t>
      </w:r>
      <w:r w:rsidR="006A46DB" w:rsidRPr="000A64B0">
        <w:rPr>
          <w:rFonts w:ascii="Arial" w:eastAsia="Calibri" w:hAnsi="Arial" w:cs="Arial"/>
          <w:sz w:val="21"/>
          <w:szCs w:val="21"/>
        </w:rPr>
        <w:t> </w:t>
      </w:r>
      <w:r w:rsidR="001E7797" w:rsidRPr="00DE24CD">
        <w:rPr>
          <w:rFonts w:ascii="Arial" w:eastAsia="Calibri" w:hAnsi="Arial" w:cs="Arial"/>
          <w:sz w:val="21"/>
          <w:szCs w:val="21"/>
        </w:rPr>
        <w:t>perspektywie finansowej 2021-2027</w:t>
      </w:r>
      <w:r w:rsidR="00844B3A" w:rsidRPr="00DE24CD">
        <w:rPr>
          <w:rFonts w:ascii="Arial" w:eastAsia="Calibri" w:hAnsi="Arial" w:cs="Arial"/>
          <w:sz w:val="21"/>
          <w:szCs w:val="21"/>
        </w:rPr>
        <w:t xml:space="preserve"> a także z art. 6 ustawy </w:t>
      </w:r>
      <w:r w:rsidR="006A46DB" w:rsidRPr="000A64B0">
        <w:rPr>
          <w:rFonts w:ascii="Arial" w:eastAsia="Calibri" w:hAnsi="Arial" w:cs="Arial"/>
          <w:sz w:val="21"/>
          <w:szCs w:val="21"/>
        </w:rPr>
        <w:t xml:space="preserve">z dnia 14 lipca 1983 r. </w:t>
      </w:r>
      <w:r w:rsidR="00844B3A" w:rsidRPr="00DE24CD">
        <w:rPr>
          <w:rFonts w:ascii="Arial" w:eastAsia="Calibri" w:hAnsi="Arial" w:cs="Arial"/>
          <w:sz w:val="21"/>
          <w:szCs w:val="21"/>
        </w:rPr>
        <w:t>o</w:t>
      </w:r>
      <w:r w:rsidR="006A46DB" w:rsidRPr="000A64B0">
        <w:rPr>
          <w:rFonts w:ascii="Arial" w:eastAsia="Calibri" w:hAnsi="Arial" w:cs="Arial"/>
          <w:sz w:val="21"/>
          <w:szCs w:val="21"/>
        </w:rPr>
        <w:t> </w:t>
      </w:r>
      <w:r w:rsidR="00844B3A" w:rsidRPr="00DE24CD">
        <w:rPr>
          <w:rFonts w:ascii="Arial" w:eastAsia="Calibri" w:hAnsi="Arial" w:cs="Arial"/>
          <w:sz w:val="21"/>
          <w:szCs w:val="21"/>
        </w:rPr>
        <w:t>narodowym zasobie archiwalnym i archiwach.</w:t>
      </w:r>
    </w:p>
    <w:p w14:paraId="6DD2DAF8" w14:textId="6D5C2584" w:rsidR="001E7797" w:rsidRPr="000A64B0" w:rsidRDefault="003F61B3" w:rsidP="006418D3">
      <w:pPr>
        <w:widowControl w:val="0"/>
        <w:numPr>
          <w:ilvl w:val="0"/>
          <w:numId w:val="4"/>
        </w:numPr>
        <w:spacing w:after="60" w:line="360" w:lineRule="auto"/>
        <w:ind w:left="993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>wykonanie</w:t>
      </w:r>
      <w:r w:rsidR="001E7797" w:rsidRPr="006418D3">
        <w:rPr>
          <w:rFonts w:ascii="Arial" w:eastAsia="Calibri" w:hAnsi="Arial" w:cs="Arial"/>
          <w:sz w:val="21"/>
          <w:szCs w:val="21"/>
        </w:rPr>
        <w:t xml:space="preserve"> </w:t>
      </w:r>
      <w:r w:rsidRPr="000A64B0">
        <w:rPr>
          <w:rFonts w:ascii="Arial" w:eastAsia="Calibri" w:hAnsi="Arial" w:cs="Arial"/>
          <w:sz w:val="21"/>
          <w:szCs w:val="21"/>
        </w:rPr>
        <w:t xml:space="preserve">zawartej </w:t>
      </w:r>
      <w:r w:rsidR="001E7797" w:rsidRPr="00DE24CD">
        <w:rPr>
          <w:rFonts w:ascii="Arial" w:eastAsia="Calibri" w:hAnsi="Arial" w:cs="Arial"/>
          <w:sz w:val="21"/>
          <w:szCs w:val="21"/>
        </w:rPr>
        <w:t xml:space="preserve">umowy </w:t>
      </w:r>
      <w:r w:rsidRPr="000A64B0">
        <w:rPr>
          <w:rFonts w:ascii="Arial" w:eastAsia="Calibri" w:hAnsi="Arial" w:cs="Arial"/>
          <w:sz w:val="21"/>
          <w:szCs w:val="21"/>
        </w:rPr>
        <w:t>(</w:t>
      </w:r>
      <w:r w:rsidR="00DA6AE3" w:rsidRPr="00DE24CD">
        <w:rPr>
          <w:rFonts w:ascii="Arial" w:eastAsia="Calibri" w:hAnsi="Arial" w:cs="Arial"/>
          <w:sz w:val="21"/>
          <w:szCs w:val="21"/>
        </w:rPr>
        <w:t>art. 6 ust. 1 lit</w:t>
      </w:r>
      <w:r w:rsidR="00BF5A1A" w:rsidRPr="000A64B0">
        <w:rPr>
          <w:rFonts w:ascii="Arial" w:eastAsia="Calibri" w:hAnsi="Arial" w:cs="Arial"/>
          <w:sz w:val="21"/>
          <w:szCs w:val="21"/>
        </w:rPr>
        <w:t>.</w:t>
      </w:r>
      <w:r w:rsidR="00DA6AE3" w:rsidRPr="00DE24CD">
        <w:rPr>
          <w:rFonts w:ascii="Arial" w:eastAsia="Calibri" w:hAnsi="Arial" w:cs="Arial"/>
          <w:sz w:val="21"/>
          <w:szCs w:val="21"/>
        </w:rPr>
        <w:t xml:space="preserve"> b RODO</w:t>
      </w:r>
      <w:r w:rsidRPr="000A64B0">
        <w:rPr>
          <w:rFonts w:ascii="Arial" w:eastAsia="Calibri" w:hAnsi="Arial" w:cs="Arial"/>
          <w:sz w:val="21"/>
          <w:szCs w:val="21"/>
        </w:rPr>
        <w:t>)</w:t>
      </w:r>
      <w:r w:rsidR="00BF5A1A" w:rsidRPr="000A64B0">
        <w:rPr>
          <w:rFonts w:ascii="Arial" w:eastAsia="Calibri" w:hAnsi="Arial" w:cs="Arial"/>
          <w:sz w:val="21"/>
          <w:szCs w:val="21"/>
        </w:rPr>
        <w:t>.</w:t>
      </w:r>
    </w:p>
    <w:p w14:paraId="37BA115E" w14:textId="1273EB18" w:rsidR="00CE41E2" w:rsidRPr="000A64B0" w:rsidRDefault="001E7797" w:rsidP="00DE24CD">
      <w:pPr>
        <w:widowControl w:val="0"/>
        <w:numPr>
          <w:ilvl w:val="0"/>
          <w:numId w:val="2"/>
        </w:numPr>
        <w:spacing w:after="60" w:line="360" w:lineRule="auto"/>
        <w:ind w:left="426" w:hanging="426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0A64B0">
        <w:rPr>
          <w:rFonts w:ascii="Arial" w:eastAsia="Calibri" w:hAnsi="Arial" w:cs="Arial"/>
          <w:sz w:val="21"/>
          <w:szCs w:val="21"/>
        </w:rPr>
        <w:t>Pani/Pana dane osobowe będą</w:t>
      </w:r>
      <w:r w:rsidR="00CE41E2" w:rsidRPr="000A64B0">
        <w:rPr>
          <w:rFonts w:ascii="Arial" w:hAnsi="Arial" w:cs="Arial"/>
          <w:sz w:val="21"/>
          <w:szCs w:val="21"/>
        </w:rPr>
        <w:t xml:space="preserve"> ujawniane:</w:t>
      </w:r>
    </w:p>
    <w:p w14:paraId="2C8998F4" w14:textId="1A2B8231" w:rsidR="006D51C7" w:rsidRPr="00DE24CD" w:rsidRDefault="00061C7E" w:rsidP="00276303">
      <w:pPr>
        <w:widowControl w:val="0"/>
        <w:numPr>
          <w:ilvl w:val="1"/>
          <w:numId w:val="2"/>
        </w:numPr>
        <w:spacing w:after="60" w:line="360" w:lineRule="auto"/>
        <w:ind w:left="709"/>
        <w:rPr>
          <w:rFonts w:ascii="Arial" w:eastAsia="Calibri" w:hAnsi="Arial" w:cs="Arial"/>
          <w:b/>
          <w:i/>
          <w:sz w:val="21"/>
          <w:szCs w:val="21"/>
        </w:rPr>
      </w:pPr>
      <w:r w:rsidRPr="000A64B0">
        <w:rPr>
          <w:rFonts w:ascii="Arial" w:eastAsia="Calibri" w:hAnsi="Arial" w:cs="Arial"/>
          <w:b/>
          <w:i/>
          <w:sz w:val="21"/>
          <w:szCs w:val="21"/>
        </w:rPr>
        <w:t>na etapie naboru kandydatów na ekspertów</w:t>
      </w:r>
      <w:r w:rsidR="006D51C7" w:rsidRPr="00DE24CD">
        <w:rPr>
          <w:rFonts w:ascii="Arial" w:eastAsia="Calibri" w:hAnsi="Arial" w:cs="Arial"/>
          <w:b/>
          <w:i/>
          <w:sz w:val="21"/>
          <w:szCs w:val="21"/>
        </w:rPr>
        <w:t>:</w:t>
      </w:r>
    </w:p>
    <w:p w14:paraId="4569EE3C" w14:textId="73B8A44F" w:rsidR="00D05BB7" w:rsidRPr="000A64B0" w:rsidRDefault="00CE41E2" w:rsidP="00276303">
      <w:pPr>
        <w:widowControl w:val="0"/>
        <w:spacing w:after="60" w:line="360" w:lineRule="auto"/>
        <w:ind w:left="426"/>
        <w:rPr>
          <w:rFonts w:ascii="Arial" w:hAnsi="Arial" w:cs="Arial"/>
          <w:sz w:val="21"/>
          <w:szCs w:val="21"/>
        </w:rPr>
      </w:pPr>
      <w:r w:rsidRPr="000A64B0">
        <w:rPr>
          <w:rFonts w:ascii="Arial" w:hAnsi="Arial" w:cs="Arial"/>
          <w:sz w:val="21"/>
          <w:szCs w:val="21"/>
        </w:rPr>
        <w:t>osobom upoważnionym przez administratora danych osobowych, podmiotom upoważnionym na podstawie przepisów prawa, operatorom platform do komunikacji elektronicznej oraz podmiotom realizującym archiwizację oraz obsługę teleinformatyczną</w:t>
      </w:r>
      <w:r w:rsidR="00C32E3F" w:rsidRPr="000A64B0">
        <w:rPr>
          <w:rFonts w:ascii="Arial" w:hAnsi="Arial" w:cs="Arial"/>
          <w:sz w:val="21"/>
          <w:szCs w:val="21"/>
        </w:rPr>
        <w:t xml:space="preserve"> Urzędu</w:t>
      </w:r>
      <w:r w:rsidR="00D05BB7" w:rsidRPr="000A64B0">
        <w:rPr>
          <w:rFonts w:ascii="Arial" w:hAnsi="Arial" w:cs="Arial"/>
          <w:sz w:val="21"/>
          <w:szCs w:val="21"/>
        </w:rPr>
        <w:t>.</w:t>
      </w:r>
    </w:p>
    <w:p w14:paraId="4A647982" w14:textId="27FC65C2" w:rsidR="00CE41E2" w:rsidRPr="000A64B0" w:rsidRDefault="00D05BB7" w:rsidP="00276303">
      <w:pPr>
        <w:widowControl w:val="0"/>
        <w:spacing w:after="60" w:line="360" w:lineRule="auto"/>
        <w:ind w:left="426"/>
        <w:rPr>
          <w:rFonts w:ascii="Arial" w:eastAsia="Times New Roman" w:hAnsi="Arial" w:cs="Arial"/>
          <w:b/>
          <w:i/>
          <w:sz w:val="21"/>
          <w:szCs w:val="21"/>
        </w:rPr>
      </w:pPr>
      <w:r w:rsidRPr="00276303">
        <w:rPr>
          <w:rFonts w:ascii="Arial" w:hAnsi="Arial" w:cs="Arial"/>
          <w:sz w:val="21"/>
          <w:szCs w:val="21"/>
        </w:rPr>
        <w:t>Ponadto w zakresie stanowiącym informację publiczną dane będą ujawniane każdemu zainteresowanemu taką informacją w trybie przepisów o dostępie do informacji publicznej.</w:t>
      </w:r>
    </w:p>
    <w:p w14:paraId="0134846E" w14:textId="03182DB2" w:rsidR="006D51C7" w:rsidRPr="00DE24CD" w:rsidRDefault="009B42C1" w:rsidP="00276303">
      <w:pPr>
        <w:widowControl w:val="0"/>
        <w:numPr>
          <w:ilvl w:val="1"/>
          <w:numId w:val="2"/>
        </w:numPr>
        <w:spacing w:after="60" w:line="360" w:lineRule="auto"/>
        <w:ind w:left="709"/>
        <w:rPr>
          <w:rFonts w:ascii="Arial" w:eastAsia="Calibri" w:hAnsi="Arial" w:cs="Arial"/>
          <w:b/>
          <w:i/>
          <w:sz w:val="21"/>
          <w:szCs w:val="21"/>
        </w:rPr>
      </w:pPr>
      <w:r w:rsidRPr="00276303">
        <w:rPr>
          <w:rFonts w:ascii="Arial" w:eastAsia="Calibri" w:hAnsi="Arial" w:cs="Arial"/>
          <w:b/>
          <w:i/>
          <w:sz w:val="21"/>
          <w:szCs w:val="21"/>
        </w:rPr>
        <w:t>na etapie korzystania z usług</w:t>
      </w:r>
      <w:r w:rsidR="00CE41E2" w:rsidRPr="00276303">
        <w:rPr>
          <w:rFonts w:ascii="Arial" w:eastAsia="Calibri" w:hAnsi="Arial" w:cs="Arial"/>
          <w:b/>
          <w:i/>
          <w:sz w:val="21"/>
          <w:szCs w:val="21"/>
        </w:rPr>
        <w:t xml:space="preserve"> </w:t>
      </w:r>
      <w:r w:rsidR="00CE41E2" w:rsidRPr="00DE24CD">
        <w:rPr>
          <w:rFonts w:ascii="Arial" w:eastAsia="Calibri" w:hAnsi="Arial" w:cs="Arial"/>
          <w:b/>
          <w:i/>
          <w:sz w:val="21"/>
          <w:szCs w:val="21"/>
        </w:rPr>
        <w:t>ekspertów figurujących w Wyka</w:t>
      </w:r>
      <w:r w:rsidR="006D51C7" w:rsidRPr="00DE24CD">
        <w:rPr>
          <w:rFonts w:ascii="Arial" w:eastAsia="Calibri" w:hAnsi="Arial" w:cs="Arial"/>
          <w:b/>
          <w:i/>
          <w:sz w:val="21"/>
          <w:szCs w:val="21"/>
        </w:rPr>
        <w:t xml:space="preserve">zie ekspertów FE SL 2021-2027: </w:t>
      </w:r>
    </w:p>
    <w:p w14:paraId="75F0D781" w14:textId="4A3423CD" w:rsidR="00FE5874" w:rsidRPr="000A64B0" w:rsidRDefault="00CE41E2" w:rsidP="00276303">
      <w:pPr>
        <w:widowControl w:val="0"/>
        <w:spacing w:after="60" w:line="360" w:lineRule="auto"/>
        <w:ind w:left="426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>osobom upoważnionym</w:t>
      </w:r>
      <w:r w:rsidR="001E7797" w:rsidRPr="000A64B0">
        <w:rPr>
          <w:rFonts w:ascii="Arial" w:eastAsia="Calibri" w:hAnsi="Arial" w:cs="Arial"/>
          <w:sz w:val="21"/>
          <w:szCs w:val="21"/>
        </w:rPr>
        <w:t xml:space="preserve"> przez administratora danych osobowych, podmiotom upoważnionym na podstawie przepisów prawa, </w:t>
      </w:r>
      <w:r w:rsidRPr="000A64B0">
        <w:rPr>
          <w:rFonts w:ascii="Arial" w:hAnsi="Arial" w:cs="Arial"/>
          <w:sz w:val="21"/>
          <w:szCs w:val="21"/>
        </w:rPr>
        <w:t xml:space="preserve">operatorom platform do komunikacji </w:t>
      </w:r>
      <w:r w:rsidR="00A41AA4" w:rsidRPr="000A64B0">
        <w:rPr>
          <w:rFonts w:ascii="Arial" w:hAnsi="Arial" w:cs="Arial"/>
          <w:sz w:val="21"/>
          <w:szCs w:val="21"/>
        </w:rPr>
        <w:t xml:space="preserve">elektronicznej </w:t>
      </w:r>
      <w:r w:rsidRPr="000A64B0">
        <w:rPr>
          <w:rFonts w:ascii="Arial" w:hAnsi="Arial" w:cs="Arial"/>
          <w:sz w:val="21"/>
          <w:szCs w:val="21"/>
        </w:rPr>
        <w:t>oraz podmiotom realizującym archiwizację oraz obsługę teleinformatyczną</w:t>
      </w:r>
      <w:r w:rsidR="00C32E3F" w:rsidRPr="000A64B0">
        <w:rPr>
          <w:rFonts w:ascii="Arial" w:hAnsi="Arial" w:cs="Arial"/>
          <w:sz w:val="21"/>
          <w:szCs w:val="21"/>
        </w:rPr>
        <w:t xml:space="preserve"> Urzędu</w:t>
      </w:r>
      <w:r w:rsidRPr="000A64B0">
        <w:rPr>
          <w:rFonts w:ascii="Arial" w:hAnsi="Arial" w:cs="Arial"/>
          <w:sz w:val="21"/>
          <w:szCs w:val="21"/>
        </w:rPr>
        <w:t xml:space="preserve">, a także </w:t>
      </w:r>
      <w:r w:rsidR="001E7797" w:rsidRPr="000A64B0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lastRenderedPageBreak/>
        <w:t xml:space="preserve">wykonawcom usług w zakresie badań ewaluacyjnych, </w:t>
      </w:r>
      <w:r w:rsidR="006D51C7" w:rsidRPr="000A64B0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analiz i ekspertyz</w:t>
      </w:r>
      <w:r w:rsidR="00A41AA4" w:rsidRPr="000A64B0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,</w:t>
      </w:r>
      <w:r w:rsidRPr="000A64B0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  <w:r w:rsidR="001E7797" w:rsidRPr="000A64B0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bankom</w:t>
      </w:r>
      <w:r w:rsidR="001E7797" w:rsidRPr="000A64B0">
        <w:rPr>
          <w:rFonts w:ascii="Arial" w:eastAsia="Calibri" w:hAnsi="Arial" w:cs="Arial"/>
          <w:sz w:val="21"/>
          <w:szCs w:val="21"/>
        </w:rPr>
        <w:t>.</w:t>
      </w:r>
    </w:p>
    <w:p w14:paraId="68FDA9AB" w14:textId="6A1A6A4B" w:rsidR="004E1502" w:rsidRPr="000A64B0" w:rsidRDefault="00FE5874" w:rsidP="00276303">
      <w:pPr>
        <w:widowControl w:val="0"/>
        <w:spacing w:after="60" w:line="360" w:lineRule="auto"/>
        <w:ind w:left="426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 xml:space="preserve">W zakresie danych publikowanych przez Instytucję Zarządzającą </w:t>
      </w:r>
      <w:r w:rsidR="006B2EAF" w:rsidRPr="000A64B0">
        <w:rPr>
          <w:rFonts w:ascii="Arial" w:eastAsia="Calibri" w:hAnsi="Arial" w:cs="Arial"/>
          <w:sz w:val="21"/>
          <w:szCs w:val="21"/>
        </w:rPr>
        <w:t xml:space="preserve">FE SL 2021-2027 </w:t>
      </w:r>
      <w:r w:rsidR="009146EF" w:rsidRPr="000A64B0">
        <w:rPr>
          <w:rFonts w:ascii="Arial" w:eastAsia="Calibri" w:hAnsi="Arial" w:cs="Arial"/>
          <w:sz w:val="21"/>
          <w:szCs w:val="21"/>
        </w:rPr>
        <w:t>na podstawie art. 57 ust. 4 oraz art. 81 ust. 1 ustawy</w:t>
      </w:r>
      <w:r w:rsidR="00E46479" w:rsidRPr="000A64B0">
        <w:rPr>
          <w:rFonts w:ascii="Arial" w:eastAsia="Calibri" w:hAnsi="Arial" w:cs="Arial"/>
          <w:sz w:val="21"/>
          <w:szCs w:val="21"/>
        </w:rPr>
        <w:t xml:space="preserve"> </w:t>
      </w:r>
      <w:r w:rsidR="006A46DB" w:rsidRPr="000A64B0">
        <w:rPr>
          <w:rFonts w:ascii="Arial" w:eastAsia="Calibri" w:hAnsi="Arial" w:cs="Arial"/>
          <w:sz w:val="21"/>
          <w:szCs w:val="21"/>
        </w:rPr>
        <w:t xml:space="preserve">z dnia 28 kwietnia 2022 r. </w:t>
      </w:r>
      <w:r w:rsidR="009146EF" w:rsidRPr="000A64B0">
        <w:rPr>
          <w:rFonts w:ascii="Arial" w:eastAsia="Calibri" w:hAnsi="Arial" w:cs="Arial"/>
          <w:sz w:val="21"/>
          <w:szCs w:val="21"/>
        </w:rPr>
        <w:t>o zasadach realizacji zadań finansowanych ze środków europejskich w perspektywie finansowej 2021-2027</w:t>
      </w:r>
      <w:r w:rsidR="006B2EAF" w:rsidRPr="000A64B0">
        <w:rPr>
          <w:rFonts w:ascii="Arial" w:eastAsia="Calibri" w:hAnsi="Arial" w:cs="Arial"/>
          <w:sz w:val="21"/>
          <w:szCs w:val="21"/>
        </w:rPr>
        <w:t>,</w:t>
      </w:r>
      <w:r w:rsidR="009146EF" w:rsidRPr="000A64B0">
        <w:rPr>
          <w:rFonts w:ascii="Arial" w:eastAsia="Calibri" w:hAnsi="Arial" w:cs="Arial"/>
          <w:sz w:val="21"/>
          <w:szCs w:val="21"/>
        </w:rPr>
        <w:t xml:space="preserve"> odbiorcą będzie każda osoba za</w:t>
      </w:r>
      <w:r w:rsidR="00894995" w:rsidRPr="000A64B0">
        <w:rPr>
          <w:rFonts w:ascii="Arial" w:eastAsia="Calibri" w:hAnsi="Arial" w:cs="Arial"/>
          <w:sz w:val="21"/>
          <w:szCs w:val="21"/>
        </w:rPr>
        <w:t>poznająca się</w:t>
      </w:r>
      <w:r w:rsidR="009146EF" w:rsidRPr="000A64B0">
        <w:rPr>
          <w:rFonts w:ascii="Arial" w:eastAsia="Calibri" w:hAnsi="Arial" w:cs="Arial"/>
          <w:sz w:val="21"/>
          <w:szCs w:val="21"/>
        </w:rPr>
        <w:t xml:space="preserve"> </w:t>
      </w:r>
      <w:r w:rsidR="00894995" w:rsidRPr="000A64B0">
        <w:rPr>
          <w:rFonts w:ascii="Arial" w:eastAsia="Calibri" w:hAnsi="Arial" w:cs="Arial"/>
          <w:sz w:val="21"/>
          <w:szCs w:val="21"/>
        </w:rPr>
        <w:t xml:space="preserve">z </w:t>
      </w:r>
      <w:r w:rsidR="009146EF" w:rsidRPr="000A64B0">
        <w:rPr>
          <w:rFonts w:ascii="Arial" w:eastAsia="Calibri" w:hAnsi="Arial" w:cs="Arial"/>
          <w:sz w:val="21"/>
          <w:szCs w:val="21"/>
        </w:rPr>
        <w:t>tymi informacjami</w:t>
      </w:r>
      <w:r w:rsidR="00894995" w:rsidRPr="000A64B0">
        <w:rPr>
          <w:rFonts w:ascii="Arial" w:eastAsia="Calibri" w:hAnsi="Arial" w:cs="Arial"/>
          <w:sz w:val="21"/>
          <w:szCs w:val="21"/>
        </w:rPr>
        <w:t xml:space="preserve"> lub inna instytucja zainteresowana </w:t>
      </w:r>
      <w:r w:rsidR="00762353" w:rsidRPr="000A64B0">
        <w:rPr>
          <w:rFonts w:ascii="Arial" w:eastAsia="Calibri" w:hAnsi="Arial" w:cs="Arial"/>
          <w:sz w:val="21"/>
          <w:szCs w:val="21"/>
        </w:rPr>
        <w:t xml:space="preserve">skorzystaniem z usług eksperta wpisanego do </w:t>
      </w:r>
      <w:r w:rsidR="00762353" w:rsidRPr="000A64B0">
        <w:rPr>
          <w:rFonts w:ascii="Arial" w:eastAsia="Calibri" w:hAnsi="Arial" w:cs="Arial"/>
          <w:i/>
          <w:sz w:val="21"/>
          <w:szCs w:val="21"/>
        </w:rPr>
        <w:t>Wykazu ekspertów FE SL 2021-2027</w:t>
      </w:r>
      <w:r w:rsidR="009146EF" w:rsidRPr="000A64B0">
        <w:rPr>
          <w:rFonts w:ascii="Arial" w:eastAsia="Calibri" w:hAnsi="Arial" w:cs="Arial"/>
          <w:sz w:val="21"/>
          <w:szCs w:val="21"/>
        </w:rPr>
        <w:t>.</w:t>
      </w:r>
    </w:p>
    <w:p w14:paraId="6DD2DAFB" w14:textId="116E9B55" w:rsidR="001E7797" w:rsidRPr="000A64B0" w:rsidRDefault="004E1502" w:rsidP="00276303">
      <w:pPr>
        <w:spacing w:after="60" w:line="360" w:lineRule="auto"/>
        <w:ind w:left="426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>Instytucja Zarządzająca FE SL 2021-2027 nie zamierza przekazywać danych osobowych do państwa trzeciego lub organizacji międzynarodowej, jednak ze względu na jawność publikowanego zakresu danych, do takiego przekazania może dojść.</w:t>
      </w:r>
    </w:p>
    <w:p w14:paraId="7D3DEB83" w14:textId="405883F5" w:rsidR="00762353" w:rsidRPr="000A64B0" w:rsidRDefault="001E7797" w:rsidP="00276303">
      <w:pPr>
        <w:spacing w:after="60" w:line="360" w:lineRule="auto"/>
        <w:ind w:left="426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 xml:space="preserve">Ponadto w zakresie stanowiącym informację publiczną dane będą ujawniane </w:t>
      </w:r>
      <w:r w:rsidR="006B2EAF" w:rsidRPr="000A64B0">
        <w:rPr>
          <w:rFonts w:ascii="Arial" w:eastAsia="Calibri" w:hAnsi="Arial" w:cs="Arial"/>
          <w:sz w:val="21"/>
          <w:szCs w:val="21"/>
        </w:rPr>
        <w:t>każdemu</w:t>
      </w:r>
      <w:r w:rsidRPr="000A64B0">
        <w:rPr>
          <w:rFonts w:ascii="Arial" w:eastAsia="Calibri" w:hAnsi="Arial" w:cs="Arial"/>
          <w:sz w:val="21"/>
          <w:szCs w:val="21"/>
        </w:rPr>
        <w:t xml:space="preserve"> zainteresowanemu taką informacją</w:t>
      </w:r>
      <w:r w:rsidR="00B215EF" w:rsidRPr="000A64B0">
        <w:rPr>
          <w:rFonts w:ascii="Arial" w:eastAsia="Calibri" w:hAnsi="Arial" w:cs="Arial"/>
          <w:sz w:val="21"/>
          <w:szCs w:val="21"/>
        </w:rPr>
        <w:t>,</w:t>
      </w:r>
      <w:r w:rsidRPr="000A64B0">
        <w:rPr>
          <w:rFonts w:ascii="Arial" w:eastAsia="Calibri" w:hAnsi="Arial" w:cs="Arial"/>
          <w:sz w:val="21"/>
          <w:szCs w:val="21"/>
        </w:rPr>
        <w:t xml:space="preserve"> </w:t>
      </w:r>
      <w:r w:rsidR="006B2EAF" w:rsidRPr="000A64B0">
        <w:rPr>
          <w:rFonts w:ascii="Arial" w:eastAsia="Calibri" w:hAnsi="Arial" w:cs="Arial"/>
          <w:sz w:val="21"/>
          <w:szCs w:val="21"/>
        </w:rPr>
        <w:t>w trybie przepisów o dostępie do informacji publicznej</w:t>
      </w:r>
      <w:r w:rsidR="006B2EAF" w:rsidRPr="000A64B0" w:rsidDel="006B2EAF">
        <w:rPr>
          <w:rFonts w:ascii="Arial" w:eastAsia="Calibri" w:hAnsi="Arial" w:cs="Arial"/>
          <w:sz w:val="21"/>
          <w:szCs w:val="21"/>
        </w:rPr>
        <w:t xml:space="preserve"> </w:t>
      </w:r>
    </w:p>
    <w:p w14:paraId="15ACCDC3" w14:textId="0FF007DD" w:rsidR="00B5225F" w:rsidRDefault="001E7797" w:rsidP="00B5225F">
      <w:pPr>
        <w:widowControl w:val="0"/>
        <w:spacing w:after="60" w:line="360" w:lineRule="auto"/>
        <w:ind w:left="426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>lub publikowane w BIP Urzędu</w:t>
      </w:r>
      <w:r w:rsidR="00B5225F">
        <w:rPr>
          <w:rFonts w:ascii="Arial" w:eastAsia="Calibri" w:hAnsi="Arial" w:cs="Arial"/>
          <w:sz w:val="21"/>
          <w:szCs w:val="21"/>
        </w:rPr>
        <w:t xml:space="preserve"> i na stronie </w:t>
      </w:r>
      <w:r w:rsidR="003C45DA">
        <w:rPr>
          <w:rFonts w:ascii="Arial" w:eastAsia="Calibri" w:hAnsi="Arial" w:cs="Arial"/>
          <w:sz w:val="21"/>
          <w:szCs w:val="21"/>
        </w:rPr>
        <w:t xml:space="preserve">internetowej </w:t>
      </w:r>
      <w:r w:rsidR="00B5225F">
        <w:rPr>
          <w:rFonts w:ascii="Arial" w:eastAsia="Calibri" w:hAnsi="Arial" w:cs="Arial"/>
          <w:sz w:val="21"/>
          <w:szCs w:val="21"/>
        </w:rPr>
        <w:t>programu.</w:t>
      </w:r>
    </w:p>
    <w:p w14:paraId="74BBC1A9" w14:textId="215E7919" w:rsidR="006D51C7" w:rsidRPr="000A64B0" w:rsidRDefault="001E7797" w:rsidP="00DE24CD">
      <w:pPr>
        <w:widowControl w:val="0"/>
        <w:numPr>
          <w:ilvl w:val="0"/>
          <w:numId w:val="2"/>
        </w:numPr>
        <w:spacing w:after="60" w:line="360" w:lineRule="auto"/>
        <w:ind w:left="426" w:hanging="426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>Pani/Pana dane osobowe będą przechowywane</w:t>
      </w:r>
      <w:r w:rsidR="006D51C7" w:rsidRPr="000A64B0">
        <w:rPr>
          <w:rFonts w:ascii="Arial" w:eastAsia="Calibri" w:hAnsi="Arial" w:cs="Arial"/>
          <w:sz w:val="21"/>
          <w:szCs w:val="21"/>
        </w:rPr>
        <w:t>:</w:t>
      </w:r>
    </w:p>
    <w:p w14:paraId="63463AF9" w14:textId="73047199" w:rsidR="006D51C7" w:rsidRPr="00DE24CD" w:rsidRDefault="004A0B7E" w:rsidP="00276303">
      <w:pPr>
        <w:widowControl w:val="0"/>
        <w:numPr>
          <w:ilvl w:val="1"/>
          <w:numId w:val="2"/>
        </w:numPr>
        <w:spacing w:after="60" w:line="360" w:lineRule="auto"/>
        <w:ind w:left="709"/>
        <w:rPr>
          <w:rFonts w:ascii="Arial" w:eastAsia="Calibri" w:hAnsi="Arial" w:cs="Arial"/>
          <w:b/>
          <w:i/>
          <w:sz w:val="21"/>
          <w:szCs w:val="21"/>
        </w:rPr>
      </w:pPr>
      <w:r w:rsidRPr="00276303">
        <w:rPr>
          <w:rFonts w:ascii="Arial" w:eastAsia="Calibri" w:hAnsi="Arial" w:cs="Arial"/>
          <w:b/>
          <w:i/>
          <w:sz w:val="21"/>
          <w:szCs w:val="21"/>
        </w:rPr>
        <w:t>na etapie naboru</w:t>
      </w:r>
      <w:r w:rsidR="006D51C7" w:rsidRPr="00276303">
        <w:rPr>
          <w:rFonts w:ascii="Arial" w:eastAsia="Calibri" w:hAnsi="Arial" w:cs="Arial"/>
          <w:b/>
          <w:i/>
          <w:sz w:val="21"/>
          <w:szCs w:val="21"/>
        </w:rPr>
        <w:t xml:space="preserve"> </w:t>
      </w:r>
      <w:r w:rsidR="006D51C7" w:rsidRPr="00DE24CD">
        <w:rPr>
          <w:rFonts w:ascii="Arial" w:eastAsia="Calibri" w:hAnsi="Arial" w:cs="Arial"/>
          <w:b/>
          <w:i/>
          <w:sz w:val="21"/>
          <w:szCs w:val="21"/>
        </w:rPr>
        <w:t>kandydatów na ekspertów:</w:t>
      </w:r>
    </w:p>
    <w:p w14:paraId="7675335A" w14:textId="0C86ED87" w:rsidR="006D51C7" w:rsidRPr="000A64B0" w:rsidRDefault="006D51C7" w:rsidP="00276303">
      <w:pPr>
        <w:widowControl w:val="0"/>
        <w:spacing w:after="60" w:line="360" w:lineRule="auto"/>
        <w:ind w:left="426"/>
        <w:rPr>
          <w:rFonts w:ascii="Arial" w:eastAsia="Times New Roman" w:hAnsi="Arial" w:cs="Arial"/>
          <w:sz w:val="21"/>
          <w:szCs w:val="21"/>
        </w:rPr>
      </w:pPr>
      <w:r w:rsidRPr="000A64B0">
        <w:rPr>
          <w:rFonts w:ascii="Arial" w:eastAsia="Times New Roman" w:hAnsi="Arial" w:cs="Arial"/>
          <w:sz w:val="21"/>
          <w:szCs w:val="21"/>
        </w:rPr>
        <w:t>przez okres co najmniej 10 lat od momentu zakończenia sprawy</w:t>
      </w:r>
      <w:r w:rsidR="003F2EF8" w:rsidRPr="000A64B0">
        <w:rPr>
          <w:rFonts w:ascii="Arial" w:eastAsia="Times New Roman" w:hAnsi="Arial" w:cs="Arial"/>
          <w:sz w:val="21"/>
          <w:szCs w:val="21"/>
        </w:rPr>
        <w:t xml:space="preserve"> związanej z udziałem w </w:t>
      </w:r>
      <w:r w:rsidR="005A5651" w:rsidRPr="000A64B0">
        <w:rPr>
          <w:rFonts w:ascii="Arial" w:eastAsia="Times New Roman" w:hAnsi="Arial" w:cs="Arial"/>
          <w:sz w:val="21"/>
          <w:szCs w:val="21"/>
        </w:rPr>
        <w:t>naborze</w:t>
      </w:r>
      <w:r w:rsidRPr="000A64B0">
        <w:rPr>
          <w:rFonts w:ascii="Arial" w:eastAsia="Times New Roman" w:hAnsi="Arial" w:cs="Arial"/>
          <w:sz w:val="21"/>
          <w:szCs w:val="21"/>
        </w:rPr>
        <w:t>. Po upływie tego okresu akta sprawy będą podlegać ekspertyzie ze względu na ich charakter, treść i znaczenie. Na tej podstawie nastąpić może zmiana okresu przechowywania dokumentacji, włącznie z uznaniem jej za materiały podlegające wieczystemu przechowywaniu w Archiwum Państwowym.</w:t>
      </w:r>
    </w:p>
    <w:p w14:paraId="6DD2DAFF" w14:textId="0F247A41" w:rsidR="001E7797" w:rsidRPr="00DE24CD" w:rsidRDefault="004A0B7E" w:rsidP="00276303">
      <w:pPr>
        <w:widowControl w:val="0"/>
        <w:numPr>
          <w:ilvl w:val="1"/>
          <w:numId w:val="2"/>
        </w:numPr>
        <w:spacing w:after="60" w:line="360" w:lineRule="auto"/>
        <w:ind w:left="709"/>
        <w:rPr>
          <w:rFonts w:ascii="Arial" w:eastAsia="Calibri" w:hAnsi="Arial" w:cs="Arial"/>
          <w:b/>
          <w:i/>
          <w:sz w:val="21"/>
          <w:szCs w:val="21"/>
        </w:rPr>
      </w:pPr>
      <w:r w:rsidRPr="00276303">
        <w:rPr>
          <w:rFonts w:ascii="Arial" w:eastAsia="Calibri" w:hAnsi="Arial" w:cs="Arial"/>
          <w:b/>
          <w:i/>
          <w:sz w:val="21"/>
          <w:szCs w:val="21"/>
        </w:rPr>
        <w:t xml:space="preserve">na etapie korzystania z usług </w:t>
      </w:r>
      <w:r w:rsidR="006D51C7" w:rsidRPr="00DE24CD">
        <w:rPr>
          <w:rFonts w:ascii="Arial" w:eastAsia="Calibri" w:hAnsi="Arial" w:cs="Arial"/>
          <w:b/>
          <w:i/>
          <w:sz w:val="21"/>
          <w:szCs w:val="21"/>
        </w:rPr>
        <w:t>ekspertów figurujących w Wykazie ekspertów FE SL 2021-2027:</w:t>
      </w:r>
    </w:p>
    <w:p w14:paraId="6F5C7DB9" w14:textId="2F52F9BC" w:rsidR="00EA660A" w:rsidRPr="000A64B0" w:rsidRDefault="006D51C7" w:rsidP="00DE24CD">
      <w:pPr>
        <w:spacing w:after="60" w:line="360" w:lineRule="auto"/>
        <w:ind w:left="426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>przez okres co najmniej 10 lat od momentu zakończenia sprawy</w:t>
      </w:r>
      <w:r w:rsidR="00863741" w:rsidRPr="000A64B0">
        <w:rPr>
          <w:rFonts w:ascii="Arial" w:eastAsia="Calibri" w:hAnsi="Arial" w:cs="Arial"/>
          <w:sz w:val="21"/>
          <w:szCs w:val="21"/>
        </w:rPr>
        <w:t xml:space="preserve"> związanej z wykonywaniem zadań eksperta lub </w:t>
      </w:r>
      <w:r w:rsidR="000956A1" w:rsidRPr="000A64B0">
        <w:rPr>
          <w:rFonts w:ascii="Arial" w:eastAsia="Calibri" w:hAnsi="Arial" w:cs="Arial"/>
          <w:sz w:val="21"/>
          <w:szCs w:val="21"/>
        </w:rPr>
        <w:t xml:space="preserve">od </w:t>
      </w:r>
      <w:r w:rsidR="00863741" w:rsidRPr="000A64B0">
        <w:rPr>
          <w:rFonts w:ascii="Arial" w:eastAsia="Calibri" w:hAnsi="Arial" w:cs="Arial"/>
          <w:sz w:val="21"/>
          <w:szCs w:val="21"/>
        </w:rPr>
        <w:t xml:space="preserve">wykreślenia z </w:t>
      </w:r>
      <w:r w:rsidR="00863741" w:rsidRPr="000A64B0">
        <w:rPr>
          <w:rFonts w:ascii="Arial" w:eastAsia="Calibri" w:hAnsi="Arial" w:cs="Arial"/>
          <w:i/>
          <w:sz w:val="21"/>
          <w:szCs w:val="21"/>
        </w:rPr>
        <w:t>Wykazu ekspertów FE SL 2021-2027</w:t>
      </w:r>
      <w:r w:rsidRPr="000A64B0">
        <w:rPr>
          <w:rFonts w:ascii="Arial" w:eastAsia="Calibri" w:hAnsi="Arial" w:cs="Arial"/>
          <w:sz w:val="21"/>
          <w:szCs w:val="21"/>
        </w:rPr>
        <w:t>. Po upływie tego okresu akta sprawy będą podlegać ekspertyzie ze względu na ich charakter, treść i znaczenie. Na tej podstawie nastąpić może zmiana okresu przechowywania dokumentacji, włącznie z uznaniem jej za materiały podlegające wieczystemu przechowywaniu w Archiwum Państwowym. Okresy te mogą zostać przedłużone w przypadku potrzeby ustalenia, dochodzenia lub obrony przed roszczeniami z tytułu realizacji umowy.</w:t>
      </w:r>
    </w:p>
    <w:p w14:paraId="6BFB1A14" w14:textId="1D4362C9" w:rsidR="00226623" w:rsidRPr="000A64B0" w:rsidRDefault="001E7797" w:rsidP="00DE24CD">
      <w:pPr>
        <w:widowControl w:val="0"/>
        <w:numPr>
          <w:ilvl w:val="0"/>
          <w:numId w:val="2"/>
        </w:numPr>
        <w:spacing w:after="60" w:line="360" w:lineRule="auto"/>
        <w:ind w:left="426" w:hanging="426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>Przysługuje Pani/Panu prawo</w:t>
      </w:r>
      <w:r w:rsidR="00226623" w:rsidRPr="000A64B0">
        <w:rPr>
          <w:rFonts w:ascii="Arial" w:eastAsia="Calibri" w:hAnsi="Arial" w:cs="Arial"/>
          <w:sz w:val="21"/>
          <w:szCs w:val="21"/>
        </w:rPr>
        <w:t>:</w:t>
      </w:r>
    </w:p>
    <w:p w14:paraId="7B426CC7" w14:textId="3F57C3DD" w:rsidR="00226623" w:rsidRPr="00DE24CD" w:rsidRDefault="00B9768A" w:rsidP="00276303">
      <w:pPr>
        <w:widowControl w:val="0"/>
        <w:numPr>
          <w:ilvl w:val="1"/>
          <w:numId w:val="2"/>
        </w:numPr>
        <w:spacing w:after="60" w:line="360" w:lineRule="auto"/>
        <w:ind w:left="709"/>
        <w:rPr>
          <w:rFonts w:ascii="Arial" w:eastAsia="Calibri" w:hAnsi="Arial" w:cs="Arial"/>
          <w:b/>
          <w:i/>
          <w:sz w:val="21"/>
          <w:szCs w:val="21"/>
        </w:rPr>
      </w:pPr>
      <w:r w:rsidRPr="00276303">
        <w:rPr>
          <w:rFonts w:ascii="Arial" w:eastAsia="Calibri" w:hAnsi="Arial" w:cs="Arial"/>
          <w:b/>
          <w:i/>
          <w:sz w:val="21"/>
          <w:szCs w:val="21"/>
        </w:rPr>
        <w:t xml:space="preserve"> na etapie naboru</w:t>
      </w:r>
      <w:r w:rsidRPr="00276303" w:rsidDel="00B9768A">
        <w:rPr>
          <w:rFonts w:ascii="Arial" w:eastAsia="Calibri" w:hAnsi="Arial" w:cs="Arial"/>
          <w:b/>
          <w:i/>
          <w:sz w:val="21"/>
          <w:szCs w:val="21"/>
        </w:rPr>
        <w:t xml:space="preserve"> </w:t>
      </w:r>
      <w:r w:rsidR="00226623" w:rsidRPr="00DE24CD">
        <w:rPr>
          <w:rFonts w:ascii="Arial" w:eastAsia="Calibri" w:hAnsi="Arial" w:cs="Arial"/>
          <w:b/>
          <w:i/>
          <w:sz w:val="21"/>
          <w:szCs w:val="21"/>
        </w:rPr>
        <w:t>kandydatów na ekspertów:</w:t>
      </w:r>
    </w:p>
    <w:p w14:paraId="23AED7E4" w14:textId="4165C9FA" w:rsidR="00226623" w:rsidRPr="000A64B0" w:rsidRDefault="00226623" w:rsidP="00276303">
      <w:pPr>
        <w:spacing w:after="60" w:line="360" w:lineRule="auto"/>
        <w:ind w:left="426"/>
        <w:rPr>
          <w:rFonts w:ascii="Arial" w:hAnsi="Arial" w:cs="Arial"/>
          <w:sz w:val="21"/>
          <w:szCs w:val="21"/>
        </w:rPr>
      </w:pPr>
      <w:r w:rsidRPr="000A64B0">
        <w:rPr>
          <w:rFonts w:ascii="Arial" w:hAnsi="Arial" w:cs="Arial"/>
          <w:sz w:val="21"/>
          <w:szCs w:val="21"/>
        </w:rPr>
        <w:t>dostępu do treści swoich danych osobowych oraz prawo żądania ich sprostowania, usunięcia (</w:t>
      </w:r>
      <w:r w:rsidRPr="000A64B0">
        <w:rPr>
          <w:rFonts w:ascii="Arial" w:hAnsi="Arial" w:cs="Arial"/>
          <w:color w:val="000000"/>
          <w:sz w:val="21"/>
          <w:szCs w:val="21"/>
        </w:rPr>
        <w:t>przy uwzględnieniu ograniczeń z art. 17 ust. 3 rozporządzenia)</w:t>
      </w:r>
      <w:r w:rsidRPr="000A64B0">
        <w:rPr>
          <w:rFonts w:ascii="Arial" w:hAnsi="Arial" w:cs="Arial"/>
          <w:sz w:val="21"/>
          <w:szCs w:val="21"/>
        </w:rPr>
        <w:t xml:space="preserve"> lub ograniczenia przetwarzania, prawo do sprzeciwu (wobec przetwarzania </w:t>
      </w:r>
      <w:r w:rsidR="00B9768A" w:rsidRPr="000A64B0">
        <w:rPr>
          <w:rFonts w:ascii="Arial" w:hAnsi="Arial" w:cs="Arial"/>
          <w:sz w:val="21"/>
          <w:szCs w:val="21"/>
        </w:rPr>
        <w:t xml:space="preserve">na podstawie art. 6 ust. 1 lit. e </w:t>
      </w:r>
      <w:r w:rsidR="000B41D5" w:rsidRPr="000A64B0">
        <w:rPr>
          <w:rFonts w:ascii="Arial" w:hAnsi="Arial" w:cs="Arial"/>
          <w:sz w:val="21"/>
          <w:szCs w:val="21"/>
        </w:rPr>
        <w:t>RODO),</w:t>
      </w:r>
      <w:r w:rsidRPr="000A64B0">
        <w:rPr>
          <w:rFonts w:ascii="Arial" w:hAnsi="Arial" w:cs="Arial"/>
          <w:sz w:val="21"/>
          <w:szCs w:val="21"/>
        </w:rPr>
        <w:t xml:space="preserve"> prawo wniesienia skargi do Prezesa Urzędu Ochrony Danych Osobowych.</w:t>
      </w:r>
    </w:p>
    <w:p w14:paraId="3A35AA74" w14:textId="1D99712C" w:rsidR="00226623" w:rsidRPr="008D2654" w:rsidRDefault="00226623" w:rsidP="008D2654">
      <w:pPr>
        <w:spacing w:after="60" w:line="360" w:lineRule="auto"/>
        <w:ind w:left="426"/>
        <w:rPr>
          <w:rFonts w:ascii="Arial" w:hAnsi="Arial" w:cs="Arial"/>
          <w:sz w:val="21"/>
          <w:szCs w:val="21"/>
        </w:rPr>
      </w:pPr>
      <w:r w:rsidRPr="000A64B0">
        <w:rPr>
          <w:rFonts w:ascii="Arial" w:hAnsi="Arial" w:cs="Arial"/>
          <w:sz w:val="21"/>
          <w:szCs w:val="21"/>
        </w:rPr>
        <w:lastRenderedPageBreak/>
        <w:t xml:space="preserve">Podanie przez Panią/Pana danych osobowych jest dobrowolne, lecz </w:t>
      </w:r>
      <w:r w:rsidR="00D22A93" w:rsidRPr="000A64B0">
        <w:rPr>
          <w:rFonts w:ascii="Arial" w:hAnsi="Arial" w:cs="Arial"/>
          <w:sz w:val="21"/>
          <w:szCs w:val="21"/>
        </w:rPr>
        <w:t>niezbędne do</w:t>
      </w:r>
      <w:r w:rsidRPr="000A64B0">
        <w:rPr>
          <w:rFonts w:ascii="Arial" w:hAnsi="Arial" w:cs="Arial"/>
          <w:sz w:val="21"/>
          <w:szCs w:val="21"/>
        </w:rPr>
        <w:t xml:space="preserve"> celu</w:t>
      </w:r>
      <w:r w:rsidR="000B41D5" w:rsidRPr="000A64B0">
        <w:rPr>
          <w:rFonts w:ascii="Arial" w:hAnsi="Arial" w:cs="Arial"/>
          <w:sz w:val="21"/>
          <w:szCs w:val="21"/>
        </w:rPr>
        <w:t xml:space="preserve"> </w:t>
      </w:r>
      <w:r w:rsidRPr="000A64B0">
        <w:rPr>
          <w:rFonts w:ascii="Arial" w:hAnsi="Arial" w:cs="Arial"/>
          <w:sz w:val="21"/>
          <w:szCs w:val="21"/>
        </w:rPr>
        <w:t xml:space="preserve">przeprowadzenia postępowania zmierzającego do wpisania do Wykazu ekspertów FE SL 2021-2027, oceny złożonej aplikacji oraz wpisania do </w:t>
      </w:r>
      <w:r w:rsidRPr="000A64B0">
        <w:rPr>
          <w:rFonts w:ascii="Arial" w:hAnsi="Arial" w:cs="Arial"/>
          <w:i/>
          <w:sz w:val="21"/>
          <w:szCs w:val="21"/>
        </w:rPr>
        <w:t>Wykazu ekspertów FE SL 2021-2027</w:t>
      </w:r>
      <w:r w:rsidRPr="000A64B0">
        <w:rPr>
          <w:rFonts w:ascii="Arial" w:hAnsi="Arial" w:cs="Arial"/>
          <w:sz w:val="21"/>
          <w:szCs w:val="21"/>
        </w:rPr>
        <w:t xml:space="preserve"> (jeżeli dotyczy). </w:t>
      </w:r>
      <w:r w:rsidR="00897350" w:rsidRPr="000A64B0">
        <w:rPr>
          <w:rFonts w:ascii="Arial" w:hAnsi="Arial" w:cs="Arial"/>
          <w:sz w:val="21"/>
          <w:szCs w:val="21"/>
        </w:rPr>
        <w:t>K</w:t>
      </w:r>
      <w:r w:rsidRPr="000A64B0">
        <w:rPr>
          <w:rFonts w:ascii="Arial" w:hAnsi="Arial" w:cs="Arial"/>
          <w:sz w:val="21"/>
          <w:szCs w:val="21"/>
        </w:rPr>
        <w:t xml:space="preserve">onsekwencją niepodania danych osobowych będzie brak możliwości aplikowania o status </w:t>
      </w:r>
      <w:r w:rsidR="00897350" w:rsidRPr="000A64B0">
        <w:rPr>
          <w:rFonts w:ascii="Arial" w:hAnsi="Arial" w:cs="Arial"/>
          <w:sz w:val="21"/>
          <w:szCs w:val="21"/>
        </w:rPr>
        <w:t xml:space="preserve">eksperta </w:t>
      </w:r>
      <w:r w:rsidR="00D22A93" w:rsidRPr="000A64B0">
        <w:rPr>
          <w:rFonts w:ascii="Arial" w:hAnsi="Arial" w:cs="Arial"/>
          <w:sz w:val="21"/>
          <w:szCs w:val="21"/>
        </w:rPr>
        <w:t xml:space="preserve">wpisanego do </w:t>
      </w:r>
      <w:r w:rsidR="00D22A93" w:rsidRPr="000A64B0">
        <w:rPr>
          <w:rFonts w:ascii="Arial" w:eastAsia="Calibri" w:hAnsi="Arial" w:cs="Arial"/>
          <w:i/>
          <w:sz w:val="21"/>
          <w:szCs w:val="21"/>
        </w:rPr>
        <w:t xml:space="preserve">Wykazu ekspertów </w:t>
      </w:r>
      <w:r w:rsidR="00897350" w:rsidRPr="00DE24CD">
        <w:rPr>
          <w:rFonts w:ascii="Arial" w:hAnsi="Arial" w:cs="Arial"/>
          <w:i/>
          <w:sz w:val="21"/>
          <w:szCs w:val="21"/>
        </w:rPr>
        <w:t>FE SL 2021-2027</w:t>
      </w:r>
      <w:r w:rsidR="00897350" w:rsidRPr="000A64B0">
        <w:rPr>
          <w:rFonts w:ascii="Arial" w:hAnsi="Arial" w:cs="Arial"/>
          <w:sz w:val="21"/>
          <w:szCs w:val="21"/>
        </w:rPr>
        <w:t>.</w:t>
      </w:r>
    </w:p>
    <w:p w14:paraId="37D8F0DE" w14:textId="12A92963" w:rsidR="00226623" w:rsidRPr="00DE24CD" w:rsidRDefault="00B017E9" w:rsidP="00276303">
      <w:pPr>
        <w:widowControl w:val="0"/>
        <w:numPr>
          <w:ilvl w:val="1"/>
          <w:numId w:val="2"/>
        </w:numPr>
        <w:spacing w:after="60" w:line="360" w:lineRule="auto"/>
        <w:ind w:left="709"/>
        <w:rPr>
          <w:rFonts w:ascii="Arial" w:eastAsia="Calibri" w:hAnsi="Arial" w:cs="Arial"/>
          <w:b/>
          <w:i/>
          <w:sz w:val="21"/>
          <w:szCs w:val="21"/>
        </w:rPr>
      </w:pPr>
      <w:r w:rsidRPr="00276303">
        <w:rPr>
          <w:rFonts w:ascii="Arial" w:eastAsia="Calibri" w:hAnsi="Arial" w:cs="Arial"/>
          <w:b/>
          <w:i/>
          <w:sz w:val="21"/>
          <w:szCs w:val="21"/>
        </w:rPr>
        <w:t xml:space="preserve">na etapie korzystania z usług ekspertów </w:t>
      </w:r>
      <w:r w:rsidR="00226623" w:rsidRPr="00DE24CD">
        <w:rPr>
          <w:rFonts w:ascii="Arial" w:eastAsia="Calibri" w:hAnsi="Arial" w:cs="Arial"/>
          <w:b/>
          <w:i/>
          <w:sz w:val="21"/>
          <w:szCs w:val="21"/>
        </w:rPr>
        <w:t>figurujących w Wykazie ekspertów FE SL 2021-2027:</w:t>
      </w:r>
    </w:p>
    <w:p w14:paraId="368A3873" w14:textId="23B9915A" w:rsidR="00226623" w:rsidRPr="000A64B0" w:rsidRDefault="00226623" w:rsidP="00276303">
      <w:pPr>
        <w:spacing w:after="60" w:line="360" w:lineRule="auto"/>
        <w:ind w:left="426"/>
        <w:rPr>
          <w:rFonts w:ascii="Arial" w:hAnsi="Arial" w:cs="Arial"/>
          <w:sz w:val="21"/>
          <w:szCs w:val="21"/>
        </w:rPr>
      </w:pPr>
      <w:r w:rsidRPr="000A64B0">
        <w:rPr>
          <w:rFonts w:ascii="Arial" w:hAnsi="Arial" w:cs="Arial"/>
          <w:sz w:val="21"/>
          <w:szCs w:val="21"/>
        </w:rPr>
        <w:t>dostępu do treści swoich danych osobowych oraz prawo żądania ich sprostowania, usunięcia (</w:t>
      </w:r>
      <w:r w:rsidRPr="000A64B0">
        <w:rPr>
          <w:rFonts w:ascii="Arial" w:hAnsi="Arial" w:cs="Arial"/>
          <w:color w:val="000000"/>
          <w:sz w:val="21"/>
          <w:szCs w:val="21"/>
        </w:rPr>
        <w:t>przy uwzględnieniu ograniczeń z art. 17 ust. 3 rozporządzenia)</w:t>
      </w:r>
      <w:r w:rsidRPr="000A64B0">
        <w:rPr>
          <w:rFonts w:ascii="Arial" w:hAnsi="Arial" w:cs="Arial"/>
          <w:sz w:val="21"/>
          <w:szCs w:val="21"/>
        </w:rPr>
        <w:t xml:space="preserve"> lub ograniczenia przetwarzania, prawo do sprzeciwu (wobec przetwarzania </w:t>
      </w:r>
      <w:r w:rsidR="00BC41B4" w:rsidRPr="000A64B0">
        <w:rPr>
          <w:rFonts w:ascii="Arial" w:hAnsi="Arial" w:cs="Arial"/>
          <w:sz w:val="21"/>
          <w:szCs w:val="21"/>
        </w:rPr>
        <w:t>na podstawie art. 6 ust. 1 lit. e lub f RODO</w:t>
      </w:r>
      <w:r w:rsidRPr="000A64B0">
        <w:rPr>
          <w:rFonts w:ascii="Arial" w:hAnsi="Arial" w:cs="Arial"/>
          <w:sz w:val="21"/>
          <w:szCs w:val="21"/>
        </w:rPr>
        <w:t xml:space="preserve">), prawo wniesienia skargi do Prezesa Urzędu Ochrony Danych Osobowych. </w:t>
      </w:r>
    </w:p>
    <w:p w14:paraId="6DD2DB03" w14:textId="54B4B1CD" w:rsidR="001E7797" w:rsidRPr="000A64B0" w:rsidRDefault="00226623" w:rsidP="00276303">
      <w:pPr>
        <w:widowControl w:val="0"/>
        <w:spacing w:after="60" w:line="360" w:lineRule="auto"/>
        <w:ind w:left="426"/>
        <w:rPr>
          <w:rFonts w:ascii="Arial" w:hAnsi="Arial" w:cs="Arial"/>
          <w:sz w:val="21"/>
          <w:szCs w:val="21"/>
        </w:rPr>
      </w:pPr>
      <w:r w:rsidRPr="00DE24CD">
        <w:rPr>
          <w:rFonts w:ascii="Arial" w:eastAsia="Calibri" w:hAnsi="Arial" w:cs="Arial"/>
          <w:sz w:val="21"/>
          <w:szCs w:val="21"/>
        </w:rPr>
        <w:t>Podanie</w:t>
      </w:r>
      <w:r w:rsidRPr="000A64B0">
        <w:rPr>
          <w:rFonts w:ascii="Arial" w:hAnsi="Arial" w:cs="Arial"/>
          <w:sz w:val="21"/>
          <w:szCs w:val="21"/>
        </w:rPr>
        <w:t xml:space="preserve"> danych jest obowiązkowe, a konsekwencją niepodania danych osobowych będzie brak możliwości </w:t>
      </w:r>
      <w:r w:rsidR="00897350" w:rsidRPr="000A64B0">
        <w:rPr>
          <w:rFonts w:ascii="Arial" w:hAnsi="Arial" w:cs="Arial"/>
          <w:sz w:val="21"/>
          <w:szCs w:val="21"/>
        </w:rPr>
        <w:t xml:space="preserve">dokonania czynności niezbędnych do wyznaczenia eksperta do </w:t>
      </w:r>
      <w:r w:rsidR="0046170B" w:rsidRPr="000A64B0">
        <w:rPr>
          <w:rFonts w:ascii="Arial" w:hAnsi="Arial" w:cs="Arial"/>
          <w:sz w:val="21"/>
          <w:szCs w:val="21"/>
        </w:rPr>
        <w:t xml:space="preserve">wykonywania </w:t>
      </w:r>
      <w:r w:rsidR="00AE31AC" w:rsidRPr="000A64B0">
        <w:rPr>
          <w:rFonts w:ascii="Arial" w:hAnsi="Arial" w:cs="Arial"/>
          <w:sz w:val="21"/>
          <w:szCs w:val="21"/>
        </w:rPr>
        <w:t>zadań w ramach programu</w:t>
      </w:r>
      <w:r w:rsidR="00897350" w:rsidRPr="000A64B0">
        <w:rPr>
          <w:rFonts w:ascii="Arial" w:hAnsi="Arial" w:cs="Arial"/>
          <w:sz w:val="21"/>
          <w:szCs w:val="21"/>
        </w:rPr>
        <w:t>,</w:t>
      </w:r>
      <w:r w:rsidR="00734510">
        <w:rPr>
          <w:rFonts w:ascii="Arial" w:hAnsi="Arial" w:cs="Arial"/>
          <w:sz w:val="21"/>
          <w:szCs w:val="21"/>
        </w:rPr>
        <w:t xml:space="preserve"> brak możliwości</w:t>
      </w:r>
      <w:r w:rsidR="00897350" w:rsidRPr="000A64B0">
        <w:rPr>
          <w:rFonts w:ascii="Arial" w:hAnsi="Arial" w:cs="Arial"/>
          <w:sz w:val="21"/>
          <w:szCs w:val="21"/>
        </w:rPr>
        <w:t xml:space="preserve"> </w:t>
      </w:r>
      <w:r w:rsidR="009D2FDC" w:rsidRPr="000A64B0">
        <w:rPr>
          <w:rFonts w:ascii="Arial" w:hAnsi="Arial" w:cs="Arial"/>
          <w:sz w:val="21"/>
          <w:szCs w:val="21"/>
        </w:rPr>
        <w:t>zawarci</w:t>
      </w:r>
      <w:r w:rsidR="00734510">
        <w:rPr>
          <w:rFonts w:ascii="Arial" w:hAnsi="Arial" w:cs="Arial"/>
          <w:sz w:val="21"/>
          <w:szCs w:val="21"/>
        </w:rPr>
        <w:t>a</w:t>
      </w:r>
      <w:r w:rsidR="009D2FDC" w:rsidRPr="000A64B0">
        <w:rPr>
          <w:rFonts w:ascii="Arial" w:hAnsi="Arial" w:cs="Arial"/>
          <w:sz w:val="21"/>
          <w:szCs w:val="21"/>
        </w:rPr>
        <w:t xml:space="preserve"> i realizacj</w:t>
      </w:r>
      <w:r w:rsidR="00734510">
        <w:rPr>
          <w:rFonts w:ascii="Arial" w:hAnsi="Arial" w:cs="Arial"/>
          <w:sz w:val="21"/>
          <w:szCs w:val="21"/>
        </w:rPr>
        <w:t>i umowy</w:t>
      </w:r>
      <w:r w:rsidR="009D2FDC" w:rsidRPr="000A64B0" w:rsidDel="00AE31AC">
        <w:rPr>
          <w:rFonts w:ascii="Arial" w:hAnsi="Arial" w:cs="Arial"/>
          <w:sz w:val="21"/>
          <w:szCs w:val="21"/>
        </w:rPr>
        <w:t xml:space="preserve"> </w:t>
      </w:r>
      <w:r w:rsidR="009D2FDC" w:rsidRPr="000A64B0">
        <w:rPr>
          <w:rFonts w:ascii="Arial" w:hAnsi="Arial" w:cs="Arial"/>
          <w:sz w:val="21"/>
          <w:szCs w:val="21"/>
        </w:rPr>
        <w:t xml:space="preserve">oraz </w:t>
      </w:r>
      <w:r w:rsidR="00AE31AC" w:rsidRPr="000A64B0">
        <w:rPr>
          <w:rFonts w:ascii="Arial" w:hAnsi="Arial" w:cs="Arial"/>
          <w:sz w:val="21"/>
          <w:szCs w:val="21"/>
        </w:rPr>
        <w:t xml:space="preserve">wykreślenie z </w:t>
      </w:r>
      <w:r w:rsidR="00AC1C47" w:rsidRPr="000A64B0">
        <w:rPr>
          <w:rFonts w:ascii="Arial" w:hAnsi="Arial" w:cs="Arial"/>
          <w:sz w:val="21"/>
          <w:szCs w:val="21"/>
        </w:rPr>
        <w:t> </w:t>
      </w:r>
      <w:r w:rsidR="00477419" w:rsidRPr="000A64B0">
        <w:rPr>
          <w:rFonts w:ascii="Arial" w:hAnsi="Arial" w:cs="Arial"/>
          <w:i/>
          <w:sz w:val="21"/>
          <w:szCs w:val="21"/>
        </w:rPr>
        <w:t>Wykaz</w:t>
      </w:r>
      <w:r w:rsidR="00AE31AC" w:rsidRPr="000A64B0">
        <w:rPr>
          <w:rFonts w:ascii="Arial" w:hAnsi="Arial" w:cs="Arial"/>
          <w:i/>
          <w:sz w:val="21"/>
          <w:szCs w:val="21"/>
        </w:rPr>
        <w:t>u</w:t>
      </w:r>
      <w:r w:rsidR="00897350" w:rsidRPr="000A64B0">
        <w:rPr>
          <w:rFonts w:ascii="Arial" w:hAnsi="Arial" w:cs="Arial"/>
          <w:i/>
          <w:sz w:val="21"/>
          <w:szCs w:val="21"/>
        </w:rPr>
        <w:t xml:space="preserve"> ekspertów FE SL 2021-2027</w:t>
      </w:r>
      <w:r w:rsidR="00477419" w:rsidRPr="000A64B0">
        <w:rPr>
          <w:rFonts w:ascii="Arial" w:hAnsi="Arial" w:cs="Arial"/>
          <w:sz w:val="21"/>
          <w:szCs w:val="21"/>
        </w:rPr>
        <w:t>.</w:t>
      </w:r>
    </w:p>
    <w:p w14:paraId="6DD2DB04" w14:textId="6F7E9646" w:rsidR="001E7797" w:rsidRPr="000A64B0" w:rsidRDefault="001E7797" w:rsidP="00DE24CD">
      <w:pPr>
        <w:widowControl w:val="0"/>
        <w:numPr>
          <w:ilvl w:val="0"/>
          <w:numId w:val="2"/>
        </w:numPr>
        <w:spacing w:after="60" w:line="360" w:lineRule="auto"/>
        <w:ind w:left="426" w:hanging="426"/>
        <w:rPr>
          <w:rFonts w:ascii="Arial" w:eastAsia="Calibri" w:hAnsi="Arial" w:cs="Arial"/>
          <w:sz w:val="21"/>
          <w:szCs w:val="21"/>
        </w:rPr>
      </w:pPr>
      <w:r w:rsidRPr="000A64B0">
        <w:rPr>
          <w:rFonts w:ascii="Arial" w:eastAsia="Calibri" w:hAnsi="Arial" w:cs="Arial"/>
          <w:sz w:val="21"/>
          <w:szCs w:val="21"/>
        </w:rPr>
        <w:t xml:space="preserve">Pani/Pana dane osobowe nie będą </w:t>
      </w:r>
      <w:r w:rsidR="00897350" w:rsidRPr="000A64B0">
        <w:rPr>
          <w:rFonts w:ascii="Arial" w:eastAsia="Calibri" w:hAnsi="Arial" w:cs="Arial"/>
          <w:sz w:val="21"/>
          <w:szCs w:val="21"/>
        </w:rPr>
        <w:t xml:space="preserve">wykorzystywane do zautomatyzowanego podejmowania decyzji ani profilowania, o którym mowa w art. 22 rozporządzenia. </w:t>
      </w:r>
    </w:p>
    <w:p w14:paraId="6DD2DB0B" w14:textId="77777777" w:rsidR="008B7FC1" w:rsidRPr="00DE24CD" w:rsidRDefault="008B7FC1" w:rsidP="00DE24CD">
      <w:pPr>
        <w:spacing w:after="60"/>
        <w:rPr>
          <w:rFonts w:ascii="Arial" w:hAnsi="Arial" w:cs="Arial"/>
          <w:sz w:val="21"/>
          <w:szCs w:val="21"/>
        </w:rPr>
      </w:pPr>
    </w:p>
    <w:sectPr w:rsidR="008B7FC1" w:rsidRPr="00DE24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89691" w14:textId="77777777" w:rsidR="009503DC" w:rsidRDefault="009503DC" w:rsidP="00F9644E">
      <w:pPr>
        <w:spacing w:after="0" w:line="240" w:lineRule="auto"/>
      </w:pPr>
      <w:r>
        <w:separator/>
      </w:r>
    </w:p>
  </w:endnote>
  <w:endnote w:type="continuationSeparator" w:id="0">
    <w:p w14:paraId="3D467CB7" w14:textId="77777777" w:rsidR="009503DC" w:rsidRDefault="009503DC" w:rsidP="00F9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40CC7" w14:textId="77777777" w:rsidR="00D41B6D" w:rsidRDefault="00D41B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2056964744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p w14:paraId="43C86919" w14:textId="7FA5B906" w:rsidR="00B5225F" w:rsidRDefault="00B5225F" w:rsidP="00276303">
        <w:pPr>
          <w:pStyle w:val="Stopka"/>
          <w:jc w:val="right"/>
          <w:rPr>
            <w:sz w:val="18"/>
            <w:szCs w:val="18"/>
          </w:rPr>
        </w:pPr>
        <w:r w:rsidRPr="006418D3">
          <w:rPr>
            <w:rFonts w:ascii="Calibri" w:eastAsia="Calibri" w:hAnsi="Calibri" w:cs="Calibri"/>
            <w:noProof/>
            <w:color w:val="1F497D"/>
            <w:lang w:eastAsia="pl-PL"/>
          </w:rPr>
          <w:drawing>
            <wp:inline distT="0" distB="0" distL="0" distR="0" wp14:anchorId="13B81C95" wp14:editId="4DAB866F">
              <wp:extent cx="5753100" cy="419100"/>
              <wp:effectExtent l="0" t="0" r="0" b="0"/>
              <wp:docPr id="3" name="Obraz 3" descr="Zestaw logotypów programu Fundusze Europejskie dla Śląskiego 2021-2027&#10;&#10;od lewej -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id:image004.png@01D92736.8FB8A3E0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1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bookmarkEnd w:id="0"/>
      </w:p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7AA8C3" w14:textId="77777777" w:rsidR="00B5225F" w:rsidRDefault="00B5225F" w:rsidP="00276303">
            <w:pPr>
              <w:pStyle w:val="Stopka"/>
              <w:jc w:val="right"/>
              <w:rPr>
                <w:sz w:val="18"/>
                <w:szCs w:val="18"/>
              </w:rPr>
            </w:pPr>
          </w:p>
          <w:p w14:paraId="123E9488" w14:textId="57A90985" w:rsidR="00F9644E" w:rsidRPr="00276303" w:rsidRDefault="00F9644E" w:rsidP="00276303">
            <w:pPr>
              <w:pStyle w:val="Stopka"/>
              <w:jc w:val="right"/>
              <w:rPr>
                <w:sz w:val="18"/>
                <w:szCs w:val="18"/>
              </w:rPr>
            </w:pPr>
            <w:r w:rsidRPr="0027630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E24C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DE24CD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DE24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D2654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DE24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7630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E24C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DE24CD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DE24C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D2654"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DE24C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CFF96" w14:textId="77777777" w:rsidR="00D41B6D" w:rsidRDefault="00D41B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47090" w14:textId="77777777" w:rsidR="009503DC" w:rsidRDefault="009503DC" w:rsidP="00F9644E">
      <w:pPr>
        <w:spacing w:after="0" w:line="240" w:lineRule="auto"/>
      </w:pPr>
      <w:r>
        <w:separator/>
      </w:r>
    </w:p>
  </w:footnote>
  <w:footnote w:type="continuationSeparator" w:id="0">
    <w:p w14:paraId="55A733A5" w14:textId="77777777" w:rsidR="009503DC" w:rsidRDefault="009503DC" w:rsidP="00F9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DBF7E" w14:textId="77777777" w:rsidR="00D41B6D" w:rsidRDefault="00D41B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EB1AA" w14:textId="77777777" w:rsidR="00D41B6D" w:rsidRDefault="00D41B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E9F38" w14:textId="77777777" w:rsidR="00D41B6D" w:rsidRDefault="00D41B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193D"/>
    <w:multiLevelType w:val="hybridMultilevel"/>
    <w:tmpl w:val="DC58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72E0"/>
    <w:multiLevelType w:val="multilevel"/>
    <w:tmpl w:val="A81834E2"/>
    <w:lvl w:ilvl="0">
      <w:start w:val="1"/>
      <w:numFmt w:val="decimal"/>
      <w:pStyle w:val="Nagwek1"/>
      <w:lvlText w:val="%1.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93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2" w15:restartNumberingAfterBreak="0">
    <w:nsid w:val="330D4A6A"/>
    <w:multiLevelType w:val="hybridMultilevel"/>
    <w:tmpl w:val="F43EA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4679A"/>
    <w:multiLevelType w:val="hybridMultilevel"/>
    <w:tmpl w:val="118A3EA2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E2CE86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13964"/>
    <w:multiLevelType w:val="hybridMultilevel"/>
    <w:tmpl w:val="B30AF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D2C6B"/>
    <w:multiLevelType w:val="hybridMultilevel"/>
    <w:tmpl w:val="9D0A2B6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61A54EED"/>
    <w:multiLevelType w:val="hybridMultilevel"/>
    <w:tmpl w:val="B46AE43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7B2676C"/>
    <w:multiLevelType w:val="hybridMultilevel"/>
    <w:tmpl w:val="297609EE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30237F0">
      <w:start w:val="1"/>
      <w:numFmt w:val="lowerLetter"/>
      <w:lvlText w:val="%2."/>
      <w:lvlJc w:val="left"/>
      <w:pPr>
        <w:ind w:left="927" w:hanging="360"/>
      </w:pPr>
      <w:rPr>
        <w:b/>
        <w:i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F775C"/>
    <w:multiLevelType w:val="hybridMultilevel"/>
    <w:tmpl w:val="C7D83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97"/>
    <w:rsid w:val="0003101F"/>
    <w:rsid w:val="00031936"/>
    <w:rsid w:val="00061C7E"/>
    <w:rsid w:val="00062229"/>
    <w:rsid w:val="00085DE5"/>
    <w:rsid w:val="000861F1"/>
    <w:rsid w:val="000956A1"/>
    <w:rsid w:val="000A5DC7"/>
    <w:rsid w:val="000A64B0"/>
    <w:rsid w:val="000A7DDD"/>
    <w:rsid w:val="000B41D5"/>
    <w:rsid w:val="000C2E0A"/>
    <w:rsid w:val="000E2A63"/>
    <w:rsid w:val="00107551"/>
    <w:rsid w:val="00123CF7"/>
    <w:rsid w:val="001639FA"/>
    <w:rsid w:val="001A7644"/>
    <w:rsid w:val="001C2E16"/>
    <w:rsid w:val="001C5B82"/>
    <w:rsid w:val="001E2ADF"/>
    <w:rsid w:val="001E7797"/>
    <w:rsid w:val="00226623"/>
    <w:rsid w:val="002450C3"/>
    <w:rsid w:val="00245126"/>
    <w:rsid w:val="00265849"/>
    <w:rsid w:val="002728F7"/>
    <w:rsid w:val="00276303"/>
    <w:rsid w:val="00283978"/>
    <w:rsid w:val="002A1458"/>
    <w:rsid w:val="002C29C2"/>
    <w:rsid w:val="002D51D0"/>
    <w:rsid w:val="00381888"/>
    <w:rsid w:val="003C45DA"/>
    <w:rsid w:val="003D137E"/>
    <w:rsid w:val="003D5DD0"/>
    <w:rsid w:val="003F2EF8"/>
    <w:rsid w:val="003F61B3"/>
    <w:rsid w:val="0045033D"/>
    <w:rsid w:val="0046170B"/>
    <w:rsid w:val="004703ED"/>
    <w:rsid w:val="00477419"/>
    <w:rsid w:val="004A01EC"/>
    <w:rsid w:val="004A0B7E"/>
    <w:rsid w:val="004C7CF8"/>
    <w:rsid w:val="004E1502"/>
    <w:rsid w:val="00517036"/>
    <w:rsid w:val="00535EDA"/>
    <w:rsid w:val="00543E9E"/>
    <w:rsid w:val="00553E6B"/>
    <w:rsid w:val="00555C15"/>
    <w:rsid w:val="005868AC"/>
    <w:rsid w:val="005A5651"/>
    <w:rsid w:val="005C3C41"/>
    <w:rsid w:val="00615B03"/>
    <w:rsid w:val="00635696"/>
    <w:rsid w:val="006418D3"/>
    <w:rsid w:val="00643418"/>
    <w:rsid w:val="006434C7"/>
    <w:rsid w:val="006A46DB"/>
    <w:rsid w:val="006B2EAF"/>
    <w:rsid w:val="006D38AD"/>
    <w:rsid w:val="006D51C7"/>
    <w:rsid w:val="00733E93"/>
    <w:rsid w:val="00734510"/>
    <w:rsid w:val="00743390"/>
    <w:rsid w:val="00762353"/>
    <w:rsid w:val="00767B65"/>
    <w:rsid w:val="00773E9F"/>
    <w:rsid w:val="00797D0D"/>
    <w:rsid w:val="008035FC"/>
    <w:rsid w:val="00805948"/>
    <w:rsid w:val="00810D1B"/>
    <w:rsid w:val="00813A14"/>
    <w:rsid w:val="00825E0A"/>
    <w:rsid w:val="00844B3A"/>
    <w:rsid w:val="00852787"/>
    <w:rsid w:val="008578B6"/>
    <w:rsid w:val="00863741"/>
    <w:rsid w:val="0088017A"/>
    <w:rsid w:val="00894995"/>
    <w:rsid w:val="00895D30"/>
    <w:rsid w:val="00897350"/>
    <w:rsid w:val="008B7FC1"/>
    <w:rsid w:val="008C563E"/>
    <w:rsid w:val="008C61C7"/>
    <w:rsid w:val="008D2654"/>
    <w:rsid w:val="008D67D3"/>
    <w:rsid w:val="009146EF"/>
    <w:rsid w:val="00935179"/>
    <w:rsid w:val="009503DC"/>
    <w:rsid w:val="00950EA5"/>
    <w:rsid w:val="009531C1"/>
    <w:rsid w:val="00973AFE"/>
    <w:rsid w:val="0098212F"/>
    <w:rsid w:val="00982506"/>
    <w:rsid w:val="00993562"/>
    <w:rsid w:val="009B172A"/>
    <w:rsid w:val="009B42C1"/>
    <w:rsid w:val="009D2FDC"/>
    <w:rsid w:val="009E2C86"/>
    <w:rsid w:val="00A144A3"/>
    <w:rsid w:val="00A269DE"/>
    <w:rsid w:val="00A41AA4"/>
    <w:rsid w:val="00A50BD3"/>
    <w:rsid w:val="00A5221A"/>
    <w:rsid w:val="00AB5FA1"/>
    <w:rsid w:val="00AC1C47"/>
    <w:rsid w:val="00AD270D"/>
    <w:rsid w:val="00AD37E3"/>
    <w:rsid w:val="00AE31AC"/>
    <w:rsid w:val="00B017E9"/>
    <w:rsid w:val="00B03A40"/>
    <w:rsid w:val="00B215EF"/>
    <w:rsid w:val="00B27FD8"/>
    <w:rsid w:val="00B5225F"/>
    <w:rsid w:val="00B667D6"/>
    <w:rsid w:val="00B9768A"/>
    <w:rsid w:val="00BB1729"/>
    <w:rsid w:val="00BC41B4"/>
    <w:rsid w:val="00BD20F3"/>
    <w:rsid w:val="00BF5A1A"/>
    <w:rsid w:val="00C32E3F"/>
    <w:rsid w:val="00C46761"/>
    <w:rsid w:val="00CE41E2"/>
    <w:rsid w:val="00D05BB7"/>
    <w:rsid w:val="00D164EA"/>
    <w:rsid w:val="00D22A93"/>
    <w:rsid w:val="00D24C2D"/>
    <w:rsid w:val="00D41B6D"/>
    <w:rsid w:val="00DA2FB1"/>
    <w:rsid w:val="00DA6AE3"/>
    <w:rsid w:val="00DC50BB"/>
    <w:rsid w:val="00DE24CD"/>
    <w:rsid w:val="00DE62A5"/>
    <w:rsid w:val="00E017FF"/>
    <w:rsid w:val="00E46479"/>
    <w:rsid w:val="00E7206A"/>
    <w:rsid w:val="00E979EF"/>
    <w:rsid w:val="00EA660A"/>
    <w:rsid w:val="00ED49AE"/>
    <w:rsid w:val="00EF3955"/>
    <w:rsid w:val="00F53D28"/>
    <w:rsid w:val="00F9644E"/>
    <w:rsid w:val="00FB59E4"/>
    <w:rsid w:val="00FB7FB7"/>
    <w:rsid w:val="00F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2DAE7"/>
  <w15:chartTrackingRefBased/>
  <w15:docId w15:val="{80DB5BDF-1BEE-4CDD-91C0-7EC18D97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797"/>
  </w:style>
  <w:style w:type="paragraph" w:styleId="Nagwek1">
    <w:name w:val="heading 1"/>
    <w:basedOn w:val="Normalny"/>
    <w:next w:val="Normalny"/>
    <w:link w:val="Nagwek1Znak"/>
    <w:uiPriority w:val="9"/>
    <w:qFormat/>
    <w:rsid w:val="00245126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next w:val="Normalny"/>
    <w:link w:val="Nagwek2Znak"/>
    <w:autoRedefine/>
    <w:uiPriority w:val="9"/>
    <w:unhideWhenUsed/>
    <w:qFormat/>
    <w:rsid w:val="001E7797"/>
    <w:pPr>
      <w:keepNext/>
      <w:keepLines/>
      <w:spacing w:after="120"/>
      <w:jc w:val="center"/>
      <w:outlineLvl w:val="1"/>
    </w:pPr>
    <w:rPr>
      <w:rFonts w:ascii="Arial" w:eastAsiaTheme="majorEastAsia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51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aliases w:val="Punkt"/>
    <w:basedOn w:val="Nagwek1"/>
    <w:next w:val="Normalny"/>
    <w:autoRedefine/>
    <w:uiPriority w:val="39"/>
    <w:unhideWhenUsed/>
    <w:qFormat/>
    <w:rsid w:val="008578B6"/>
    <w:pPr>
      <w:numPr>
        <w:numId w:val="0"/>
      </w:numPr>
      <w:ind w:left="792" w:hanging="432"/>
      <w:outlineLvl w:val="9"/>
    </w:pPr>
    <w:rPr>
      <w:b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E7797"/>
    <w:rPr>
      <w:rFonts w:ascii="Arial" w:eastAsiaTheme="majorEastAsia" w:hAnsi="Arial" w:cs="Arial"/>
      <w:b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703E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6623"/>
  </w:style>
  <w:style w:type="paragraph" w:styleId="Tekstdymka">
    <w:name w:val="Balloon Text"/>
    <w:basedOn w:val="Normalny"/>
    <w:link w:val="TekstdymkaZnak"/>
    <w:uiPriority w:val="99"/>
    <w:semiHidden/>
    <w:unhideWhenUsed/>
    <w:rsid w:val="00450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33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17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17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17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7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72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9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44E"/>
  </w:style>
  <w:style w:type="paragraph" w:styleId="Stopka">
    <w:name w:val="footer"/>
    <w:basedOn w:val="Normalny"/>
    <w:link w:val="StopkaZnak"/>
    <w:uiPriority w:val="99"/>
    <w:unhideWhenUsed/>
    <w:rsid w:val="00F9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44E"/>
  </w:style>
  <w:style w:type="paragraph" w:styleId="Poprawka">
    <w:name w:val="Revision"/>
    <w:hidden/>
    <w:uiPriority w:val="99"/>
    <w:semiHidden/>
    <w:rsid w:val="006418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aneosobowe@slaskie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92736.8FB8A3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CCE7C-3164-4B97-86EF-5EA5736AB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96A43C-0614-4F57-8B23-3086EED13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1178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 Norbert</dc:creator>
  <cp:keywords/>
  <dc:description/>
  <cp:lastModifiedBy>Banek Michał</cp:lastModifiedBy>
  <cp:revision>6</cp:revision>
  <dcterms:created xsi:type="dcterms:W3CDTF">2023-01-17T14:34:00Z</dcterms:created>
  <dcterms:modified xsi:type="dcterms:W3CDTF">2023-01-23T13:24:00Z</dcterms:modified>
</cp:coreProperties>
</file>