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F3E5F56" w14:textId="77777777" w:rsidR="008F7F2D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6DC6278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FBA9BF0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34FD3A41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Nazwa Beneficjenta: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71B09106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Tytuł Projektu: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1DB882FA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Identyfikator wniosku o dofinansowanie: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4A856498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7A7108C3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braku zmian danych rejestrowych</w:t>
      </w:r>
    </w:p>
    <w:p w14:paraId="5D6A101B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48F8D1F8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580914E1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0218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6F72E47C" w14:textId="6E4C8663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nie uległy</w:t>
      </w:r>
      <w:r w:rsidRPr="00D84AE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 w:rsidRPr="00D84AE2">
        <w:rPr>
          <w:rFonts w:ascii="Verdana" w:hAnsi="Verdana"/>
          <w:sz w:val="18"/>
          <w:szCs w:val="18"/>
        </w:rPr>
        <w:t xml:space="preserve">awarte w Centralnej Ewidencji i </w:t>
      </w:r>
      <w:r w:rsidRPr="00D84AE2">
        <w:rPr>
          <w:rFonts w:ascii="Verdana" w:hAnsi="Verdana"/>
          <w:sz w:val="18"/>
          <w:szCs w:val="18"/>
        </w:rPr>
        <w:t>Informacji o Działalności Gospodarczej (</w:t>
      </w:r>
      <w:hyperlink r:id="rId9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lub </w:t>
      </w:r>
      <w:r w:rsidR="003D0247">
        <w:rPr>
          <w:rFonts w:ascii="Verdana" w:hAnsi="Verdana"/>
          <w:sz w:val="18"/>
          <w:szCs w:val="18"/>
        </w:rPr>
        <w:t xml:space="preserve">rejestrze przedsiębiorców, dostępne </w:t>
      </w:r>
      <w:r w:rsidRPr="00D84AE2">
        <w:rPr>
          <w:rFonts w:ascii="Verdana" w:hAnsi="Verdana"/>
          <w:sz w:val="18"/>
          <w:szCs w:val="18"/>
        </w:rPr>
        <w:t xml:space="preserve">na stronie Ministerstwa Sprawiedliwości </w:t>
      </w:r>
      <w:hyperlink r:id="rId10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Pr="00D84AE2">
        <w:rPr>
          <w:rFonts w:ascii="Verdana" w:hAnsi="Verdana"/>
          <w:sz w:val="18"/>
          <w:szCs w:val="18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14D4D266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66B4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43983FB6" w14:textId="7AA7333E" w:rsidR="00E01357" w:rsidRPr="00D84AE2" w:rsidRDefault="0009622F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U</w:t>
      </w:r>
      <w:r w:rsidR="00E01357" w:rsidRPr="00D84AE2">
        <w:rPr>
          <w:rFonts w:ascii="Verdana" w:hAnsi="Verdana"/>
          <w:b/>
          <w:sz w:val="18"/>
          <w:szCs w:val="18"/>
        </w:rPr>
        <w:t>legły</w:t>
      </w:r>
      <w:r w:rsidRPr="00D84AE2">
        <w:rPr>
          <w:rFonts w:ascii="Verdana" w:hAnsi="Verdana"/>
          <w:b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zmianie dane zawarte w uprzednio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dostarczonych dokumentach potwierdzających formę prawną Beneficjenta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oraz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dane zawarte w Centralnej Ewidencji i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Informacji o Działalności Gospodarczej (</w:t>
      </w:r>
      <w:hyperlink r:id="rId11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="00E01357"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 xml:space="preserve">lub </w:t>
      </w:r>
      <w:r w:rsidR="003D0247">
        <w:rPr>
          <w:rFonts w:ascii="Verdana" w:hAnsi="Verdana"/>
          <w:sz w:val="18"/>
          <w:szCs w:val="18"/>
        </w:rPr>
        <w:t>rejestrze przedsiębiorców, dostępne</w:t>
      </w:r>
      <w:r w:rsidR="003D0247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 xml:space="preserve">na stronie Ministerstwa Sprawiedliwości </w:t>
      </w:r>
      <w:hyperlink r:id="rId12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w następującym zakresie</w:t>
      </w:r>
      <w:r w:rsidR="00E01357" w:rsidRPr="00D84AE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D84AE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14:paraId="42D10CD9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14:paraId="68E6B19A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………………………………………</w:t>
      </w:r>
    </w:p>
    <w:p w14:paraId="753859C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0DDA0D27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137586E" w14:textId="77777777" w:rsidR="00E01357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3481D79" w14:textId="77777777" w:rsidR="00E01357" w:rsidRPr="00D84AE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09F7690" w14:textId="77777777" w:rsidR="00E01357" w:rsidRPr="00E00463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943BD1" w14:textId="77777777" w:rsidR="00E244FE" w:rsidRPr="00E00463" w:rsidRDefault="00E244FE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E00463">
        <w:rPr>
          <w:rFonts w:ascii="Verdana" w:hAnsi="Verdana"/>
          <w:b/>
          <w:sz w:val="18"/>
          <w:szCs w:val="18"/>
        </w:rPr>
        <w:t>Oświadczenie o niewykluczeniu z możliwości ubiegania się o dofinansowanie</w:t>
      </w:r>
    </w:p>
    <w:p w14:paraId="11C7A209" w14:textId="77777777" w:rsidR="009E32C2" w:rsidRPr="00E00463" w:rsidRDefault="009E32C2" w:rsidP="009E32C2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Oświadczam, że Wnioskodawca nie podlega, a także, że Partner/</w:t>
      </w:r>
      <w:proofErr w:type="spellStart"/>
      <w:r w:rsidRPr="00E00463">
        <w:rPr>
          <w:rFonts w:ascii="Verdana" w:hAnsi="Verdana"/>
          <w:bCs/>
          <w:sz w:val="18"/>
          <w:szCs w:val="18"/>
        </w:rPr>
        <w:t>rzy</w:t>
      </w:r>
      <w:proofErr w:type="spellEnd"/>
      <w:r w:rsidRPr="00E00463">
        <w:rPr>
          <w:rFonts w:ascii="Verdana" w:hAnsi="Verdana"/>
          <w:bCs/>
          <w:sz w:val="18"/>
          <w:szCs w:val="18"/>
        </w:rPr>
        <w:t xml:space="preserve"> nie podlega/ją wykluczeniu, o którym mowa w art. 207 ustawy z dnia 27 sierpnia 2009 r. o finansach publicznych (</w:t>
      </w:r>
      <w:proofErr w:type="spellStart"/>
      <w:r w:rsidRPr="00E00463">
        <w:rPr>
          <w:rFonts w:ascii="Verdana" w:hAnsi="Verdana"/>
          <w:bCs/>
          <w:sz w:val="18"/>
          <w:szCs w:val="18"/>
        </w:rPr>
        <w:t>t.j</w:t>
      </w:r>
      <w:proofErr w:type="spellEnd"/>
      <w:r w:rsidRPr="00E00463">
        <w:rPr>
          <w:rFonts w:ascii="Verdana" w:hAnsi="Verdana"/>
          <w:bCs/>
          <w:sz w:val="18"/>
          <w:szCs w:val="18"/>
        </w:rPr>
        <w:t>.: Dz. U. 2019 r., poz. 869) (dalej UFP).</w:t>
      </w:r>
    </w:p>
    <w:p w14:paraId="329FF655" w14:textId="77777777" w:rsidR="00513031" w:rsidRPr="00E00463" w:rsidRDefault="00513031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3DB9E429" w14:textId="77777777" w:rsidR="00513031" w:rsidRPr="00E00463" w:rsidRDefault="00513031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1F72C519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………………………………………</w:t>
      </w:r>
    </w:p>
    <w:p w14:paraId="11001F82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(podpis i pieczątka osoby upoważnionej</w:t>
      </w:r>
    </w:p>
    <w:p w14:paraId="4CC58662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do reprezentowania Beneficjenta)</w:t>
      </w:r>
    </w:p>
    <w:p w14:paraId="50C1345E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1F02E107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4C7F8C14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542DC07E" w14:textId="77777777" w:rsidR="009E32C2" w:rsidRP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7A3E8AD2" w14:textId="77777777" w:rsidR="00E244FE" w:rsidRPr="00E00463" w:rsidRDefault="00E244FE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E00463">
        <w:rPr>
          <w:rFonts w:ascii="Verdana" w:hAnsi="Verdana"/>
          <w:b/>
          <w:sz w:val="18"/>
          <w:szCs w:val="18"/>
        </w:rPr>
        <w:lastRenderedPageBreak/>
        <w:t>Oświadczenie o nienakładaniu się pomocy (braku podwójnego finansowania)</w:t>
      </w:r>
    </w:p>
    <w:p w14:paraId="4C608D74" w14:textId="77777777" w:rsidR="00513031" w:rsidRPr="00E00463" w:rsidRDefault="00513031" w:rsidP="00513031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Oświadczam, że otrzymanie dofinansowania na realizację projektu nie naruszy zasady zakazu podwójnego finansowania, oznaczającej niedozwolone zrefundowanie całkowite lub częściowe danego wydatku dwa razy ze środków publicznych zgodnie z obowiązującymi w tym zakresie przepisami prawa.</w:t>
      </w:r>
    </w:p>
    <w:p w14:paraId="2F1F7C06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65E5C6B2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3B0496AC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………………………………………</w:t>
      </w:r>
    </w:p>
    <w:p w14:paraId="3A150F90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(podpis i pieczątka osoby upoważnionej</w:t>
      </w:r>
    </w:p>
    <w:p w14:paraId="5502E14D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do reprezentowania Beneficjenta)</w:t>
      </w:r>
    </w:p>
    <w:p w14:paraId="6A8A2694" w14:textId="77777777" w:rsidR="00513031" w:rsidRPr="00E00463" w:rsidRDefault="00513031" w:rsidP="00513031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0F6F347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dotyczące niepozostawania w trudnej sytuacji</w:t>
      </w:r>
    </w:p>
    <w:p w14:paraId="2CDFB9C5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realizację niniejszego Projektu,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działając w imieniu Beneficjenta oświadczam, iż</w:t>
      </w:r>
      <w:r w:rsidR="00E30756">
        <w:rPr>
          <w:rFonts w:ascii="Verdana" w:hAnsi="Verdana"/>
          <w:sz w:val="18"/>
          <w:szCs w:val="18"/>
        </w:rPr>
        <w:t xml:space="preserve"> Beneficjent</w:t>
      </w:r>
      <w:r w:rsidRPr="00D84AE2">
        <w:rPr>
          <w:rFonts w:ascii="Verdana" w:hAnsi="Verdana"/>
          <w:sz w:val="18"/>
          <w:szCs w:val="18"/>
        </w:rPr>
        <w:t xml:space="preserve"> </w:t>
      </w:r>
      <w:r w:rsidRPr="007F08D6">
        <w:rPr>
          <w:rFonts w:ascii="Verdana" w:hAnsi="Verdana"/>
          <w:sz w:val="18"/>
          <w:szCs w:val="18"/>
        </w:rPr>
        <w:t>nie</w:t>
      </w:r>
      <w:r w:rsidRPr="00D84AE2">
        <w:rPr>
          <w:rFonts w:ascii="Verdana" w:hAnsi="Verdana"/>
          <w:sz w:val="18"/>
          <w:szCs w:val="18"/>
        </w:rPr>
        <w:t xml:space="preserve"> znajduje się</w:t>
      </w:r>
      <w:r w:rsidR="005A1549" w:rsidRPr="00D84AE2">
        <w:rPr>
          <w:rFonts w:ascii="Verdana" w:hAnsi="Verdana"/>
          <w:sz w:val="18"/>
          <w:szCs w:val="18"/>
        </w:rPr>
        <w:t xml:space="preserve"> w </w:t>
      </w:r>
      <w:r w:rsidRPr="00D84AE2">
        <w:rPr>
          <w:rFonts w:ascii="Verdana" w:hAnsi="Verdana"/>
          <w:sz w:val="18"/>
          <w:szCs w:val="18"/>
        </w:rPr>
        <w:t>trudnej sytuacji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w rozumieniu art. 2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="00044C2D" w:rsidRPr="00D84AE2">
        <w:rPr>
          <w:rFonts w:ascii="Verdana" w:hAnsi="Verdana"/>
          <w:sz w:val="18"/>
          <w:szCs w:val="18"/>
        </w:rPr>
        <w:t>pkt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18 </w:t>
      </w:r>
      <w:hyperlink r:id="rId13" w:anchor="_blank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Rozporządzenia Komisji (UE) nr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 </w:t>
        </w:r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651/2014 z dnia 17 czerwca 2014 r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z </w:t>
        </w:r>
        <w:proofErr w:type="spellStart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p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ó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źn</w:t>
        </w:r>
        <w:proofErr w:type="spellEnd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.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zm.</w:t>
        </w:r>
      </w:hyperlink>
    </w:p>
    <w:p w14:paraId="1DE67F47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14:paraId="2EAD8FED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5377355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1F470874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31C118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DA05AB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185AD9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2620CA1" w14:textId="77777777" w:rsidR="00E01357" w:rsidRPr="00D84AE2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14:paraId="268B2F24" w14:textId="77777777" w:rsidR="00E01357" w:rsidRPr="00D84AE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49C49D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RPO WSL na lata 2014-2020 oraz z treści</w:t>
      </w:r>
      <w:r w:rsidR="005A1549" w:rsidRPr="00D84AE2">
        <w:rPr>
          <w:rFonts w:ascii="Verdana" w:hAnsi="Verdana"/>
          <w:sz w:val="18"/>
          <w:szCs w:val="18"/>
        </w:rPr>
        <w:t>ą Wytycznych, o których mowa we </w:t>
      </w:r>
      <w:r w:rsidRPr="00D84AE2">
        <w:rPr>
          <w:rFonts w:ascii="Verdana" w:hAnsi="Verdana"/>
          <w:sz w:val="18"/>
          <w:szCs w:val="18"/>
        </w:rPr>
        <w:t xml:space="preserve">wzorze </w:t>
      </w:r>
      <w:r w:rsidR="0073759A">
        <w:rPr>
          <w:rFonts w:ascii="Verdana" w:hAnsi="Verdana"/>
          <w:sz w:val="18"/>
          <w:szCs w:val="18"/>
        </w:rPr>
        <w:t>U</w:t>
      </w:r>
      <w:r w:rsidRPr="00D84AE2">
        <w:rPr>
          <w:rFonts w:ascii="Verdana" w:hAnsi="Verdana"/>
          <w:sz w:val="18"/>
          <w:szCs w:val="18"/>
        </w:rPr>
        <w:t>mowy o dofinansowanie stanowiącym element pakietu aplikacyjnego.</w:t>
      </w:r>
    </w:p>
    <w:p w14:paraId="3AC9040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</w:t>
      </w:r>
      <w:r w:rsidR="0073759A">
        <w:rPr>
          <w:rFonts w:ascii="Verdana" w:hAnsi="Verdana"/>
          <w:sz w:val="18"/>
          <w:szCs w:val="18"/>
        </w:rPr>
        <w:t>i finansów</w:t>
      </w:r>
      <w:r w:rsidRPr="00D84AE2">
        <w:rPr>
          <w:rFonts w:ascii="Verdana" w:hAnsi="Verdana"/>
          <w:sz w:val="18"/>
          <w:szCs w:val="18"/>
        </w:rPr>
        <w:t xml:space="preserve"> określające ujednolicone warunki i procedury wdrażania funduszy strukturalnych i Funduszu Spójności skierowane do instytucji zarządzających oraz dokumenty wydawane przez IZ RPO WSL lub </w:t>
      </w:r>
      <w:r w:rsidR="00463B14" w:rsidRPr="00D84AE2">
        <w:rPr>
          <w:rFonts w:ascii="Verdana" w:hAnsi="Verdana"/>
          <w:sz w:val="18"/>
          <w:szCs w:val="18"/>
        </w:rPr>
        <w:t>IP RPO WSL - ŚCP</w:t>
      </w:r>
      <w:r w:rsidRPr="00D84AE2">
        <w:rPr>
          <w:rFonts w:ascii="Verdana" w:hAnsi="Verdana"/>
          <w:sz w:val="18"/>
          <w:szCs w:val="18"/>
        </w:rPr>
        <w:t xml:space="preserve"> zawierające ujednolicone warunki i procedury wdrażania RPO WSL na lata 2014-2020, stosowane przez instytucje zarządzające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i</w:t>
      </w:r>
      <w:r w:rsidR="005A1549" w:rsidRPr="00D84AE2">
        <w:rPr>
          <w:rFonts w:ascii="Verdana" w:hAnsi="Verdana"/>
          <w:sz w:val="18"/>
          <w:szCs w:val="18"/>
        </w:rPr>
        <w:t> </w:t>
      </w:r>
      <w:r w:rsidR="005A1549" w:rsidRPr="00D84AE2">
        <w:rPr>
          <w:rFonts w:ascii="Verdana" w:hAnsi="Verdana"/>
          <w:sz w:val="18"/>
          <w:szCs w:val="18"/>
        </w:rPr>
        <w:noBreakHyphen/>
        <w:t> </w:t>
      </w:r>
      <w:r w:rsidRPr="00D84AE2">
        <w:rPr>
          <w:rFonts w:ascii="Verdana" w:hAnsi="Verdana"/>
          <w:sz w:val="18"/>
          <w:szCs w:val="18"/>
        </w:rPr>
        <w:t>na podstawie Umowy – przez Beneficjentów.</w:t>
      </w:r>
    </w:p>
    <w:p w14:paraId="4CABB132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4" w:history="1">
        <w:r w:rsidR="00BB7784" w:rsidRPr="00D84AE2">
          <w:rPr>
            <w:rStyle w:val="Hipercze"/>
            <w:rFonts w:ascii="Verdana" w:hAnsi="Verdana"/>
            <w:color w:val="auto"/>
            <w:sz w:val="18"/>
            <w:szCs w:val="18"/>
          </w:rPr>
          <w:t>www.scp-slask.pl</w:t>
        </w:r>
      </w:hyperlink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–</w:t>
      </w:r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aktualnych na dzień dokonywania jakiejkolwiek czynności w</w:t>
      </w:r>
      <w:r w:rsidR="00BB7784" w:rsidRPr="00D84AE2">
        <w:rPr>
          <w:rFonts w:ascii="Verdana" w:hAnsi="Verdana"/>
          <w:sz w:val="18"/>
          <w:szCs w:val="18"/>
        </w:rPr>
        <w:t> </w:t>
      </w:r>
      <w:r w:rsidRPr="00D84AE2">
        <w:rPr>
          <w:rFonts w:ascii="Verdana" w:hAnsi="Verdana"/>
          <w:sz w:val="18"/>
          <w:szCs w:val="18"/>
        </w:rPr>
        <w:t>ramach realizacji Projektu.</w:t>
      </w:r>
    </w:p>
    <w:p w14:paraId="71B9974A" w14:textId="77777777" w:rsidR="00E01357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14:paraId="77EDE0B3" w14:textId="77777777" w:rsidR="0061777C" w:rsidRPr="00D84AE2" w:rsidRDefault="0061777C" w:rsidP="00E01357">
      <w:pPr>
        <w:suppressAutoHyphens w:val="0"/>
        <w:rPr>
          <w:rFonts w:ascii="Verdana" w:hAnsi="Verdana"/>
          <w:sz w:val="18"/>
          <w:szCs w:val="18"/>
        </w:rPr>
      </w:pPr>
    </w:p>
    <w:p w14:paraId="7BD225B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FEC775" w14:textId="77777777" w:rsidR="00E01357" w:rsidRPr="00D84AE2" w:rsidRDefault="00C874FA" w:rsidP="00C874FA">
      <w:pPr>
        <w:spacing w:line="276" w:lineRule="auto"/>
        <w:ind w:left="2128"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</w:t>
      </w:r>
      <w:r w:rsidR="00E01357" w:rsidRPr="00D84AE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14:paraId="1436C0D4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14:paraId="13903905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do reprezentowania Beneficjenta)</w:t>
      </w:r>
    </w:p>
    <w:p w14:paraId="1EE82A8B" w14:textId="77777777" w:rsidR="00C874FA" w:rsidRDefault="00C874FA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4D30A" w14:textId="77777777"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7F08D6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6D052" w14:textId="77777777" w:rsidR="008D214F" w:rsidRDefault="008D214F">
      <w:r>
        <w:separator/>
      </w:r>
    </w:p>
  </w:endnote>
  <w:endnote w:type="continuationSeparator" w:id="0">
    <w:p w14:paraId="5E6D1124" w14:textId="77777777" w:rsidR="008D214F" w:rsidRDefault="008D214F">
      <w:r>
        <w:continuationSeparator/>
      </w:r>
    </w:p>
  </w:endnote>
  <w:endnote w:type="continuationNotice" w:id="1">
    <w:p w14:paraId="03330E7F" w14:textId="77777777" w:rsidR="008D214F" w:rsidRDefault="008D2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DE84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E0F12" w14:textId="77777777" w:rsidR="008D214F" w:rsidRDefault="008D214F">
      <w:r>
        <w:separator/>
      </w:r>
    </w:p>
  </w:footnote>
  <w:footnote w:type="continuationSeparator" w:id="0">
    <w:p w14:paraId="6E1551C4" w14:textId="77777777" w:rsidR="008D214F" w:rsidRDefault="008D214F">
      <w:r>
        <w:continuationSeparator/>
      </w:r>
    </w:p>
  </w:footnote>
  <w:footnote w:type="continuationNotice" w:id="1">
    <w:p w14:paraId="5E835F2F" w14:textId="77777777" w:rsidR="008D214F" w:rsidRDefault="008D214F"/>
  </w:footnote>
  <w:footnote w:id="2">
    <w:p w14:paraId="0F6AA6E8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0F05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AC1FFE7" wp14:editId="6F82FE82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2A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4B8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D62"/>
    <w:rsid w:val="002D0FE0"/>
    <w:rsid w:val="002D10C2"/>
    <w:rsid w:val="002D1178"/>
    <w:rsid w:val="002D1700"/>
    <w:rsid w:val="002D1E4F"/>
    <w:rsid w:val="002D1EF4"/>
    <w:rsid w:val="002D2266"/>
    <w:rsid w:val="002D2E1F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293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247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031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7FE9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14F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2C2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9A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463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4FE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A74DB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4717-3B4D-43CF-AAC7-D1EF2F284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FD0E5-8D73-4F91-91D2-97EBBC37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Barbara Prandzioch</cp:lastModifiedBy>
  <cp:revision>3</cp:revision>
  <cp:lastPrinted>2018-03-21T10:27:00Z</cp:lastPrinted>
  <dcterms:created xsi:type="dcterms:W3CDTF">2021-11-19T08:42:00Z</dcterms:created>
  <dcterms:modified xsi:type="dcterms:W3CDTF">2021-11-22T07:22:00Z</dcterms:modified>
</cp:coreProperties>
</file>